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A51" w:rsidRDefault="00966A51" w:rsidP="00966A51">
      <w:pPr>
        <w:pStyle w:val="Heading3"/>
        <w:spacing w:before="0" w:after="0"/>
        <w:rPr>
          <w:sz w:val="20"/>
        </w:rPr>
      </w:pPr>
      <w:r w:rsidRPr="00E00C8E">
        <w:rPr>
          <w:sz w:val="20"/>
        </w:rPr>
        <w:t xml:space="preserve">IT </w:t>
      </w:r>
      <w:r w:rsidR="008255C9" w:rsidRPr="00E00C8E">
        <w:rPr>
          <w:sz w:val="20"/>
        </w:rPr>
        <w:t xml:space="preserve">INTERNAL </w:t>
      </w:r>
      <w:r w:rsidRPr="00E00C8E">
        <w:rPr>
          <w:sz w:val="20"/>
        </w:rPr>
        <w:t>CONTROL CHECKLIST</w:t>
      </w:r>
    </w:p>
    <w:p w:rsidR="0077050C" w:rsidRPr="0077050C" w:rsidRDefault="0077050C" w:rsidP="0077050C"/>
    <w:tbl>
      <w:tblPr>
        <w:tblW w:w="879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tblPr>
      <w:tblGrid>
        <w:gridCol w:w="1560"/>
        <w:gridCol w:w="1559"/>
        <w:gridCol w:w="1276"/>
        <w:gridCol w:w="1407"/>
        <w:gridCol w:w="1428"/>
        <w:gridCol w:w="1560"/>
      </w:tblGrid>
      <w:tr w:rsidR="0077050C" w:rsidRPr="0077050C" w:rsidTr="0077050C">
        <w:tc>
          <w:tcPr>
            <w:tcW w:w="1560" w:type="dxa"/>
          </w:tcPr>
          <w:p w:rsidR="0077050C" w:rsidRPr="0077050C" w:rsidRDefault="0077050C" w:rsidP="0077050C">
            <w:pPr>
              <w:jc w:val="center"/>
              <w:rPr>
                <w:rFonts w:ascii="Arial" w:hAnsi="Arial" w:cs="Arial"/>
                <w:sz w:val="20"/>
              </w:rPr>
            </w:pPr>
            <w:proofErr w:type="spellStart"/>
            <w:r w:rsidRPr="0077050C">
              <w:rPr>
                <w:rFonts w:ascii="Arial" w:hAnsi="Arial" w:cs="Arial"/>
                <w:b/>
                <w:sz w:val="20"/>
              </w:rPr>
              <w:t>Auditee</w:t>
            </w:r>
            <w:proofErr w:type="spellEnd"/>
            <w:r w:rsidRPr="0077050C">
              <w:rPr>
                <w:rFonts w:ascii="Arial" w:hAnsi="Arial" w:cs="Arial"/>
                <w:b/>
                <w:sz w:val="20"/>
              </w:rPr>
              <w:t>:</w:t>
            </w:r>
          </w:p>
        </w:tc>
        <w:tc>
          <w:tcPr>
            <w:tcW w:w="1559" w:type="dxa"/>
          </w:tcPr>
          <w:p w:rsidR="0077050C" w:rsidRPr="0077050C" w:rsidRDefault="0077050C" w:rsidP="0077050C">
            <w:pPr>
              <w:jc w:val="center"/>
              <w:rPr>
                <w:rFonts w:ascii="Arial" w:hAnsi="Arial" w:cs="Arial"/>
                <w:sz w:val="20"/>
              </w:rPr>
            </w:pPr>
            <w:r w:rsidRPr="0077050C">
              <w:rPr>
                <w:rFonts w:ascii="Arial" w:hAnsi="Arial" w:cs="Arial"/>
                <w:sz w:val="20"/>
              </w:rPr>
              <w:t>Ministry of Education</w:t>
            </w:r>
          </w:p>
        </w:tc>
        <w:tc>
          <w:tcPr>
            <w:tcW w:w="1276" w:type="dxa"/>
          </w:tcPr>
          <w:p w:rsidR="0077050C" w:rsidRPr="0077050C" w:rsidRDefault="0077050C" w:rsidP="0077050C">
            <w:pPr>
              <w:jc w:val="center"/>
              <w:rPr>
                <w:rFonts w:ascii="Arial" w:hAnsi="Arial" w:cs="Arial"/>
                <w:sz w:val="20"/>
              </w:rPr>
            </w:pPr>
            <w:r w:rsidRPr="0077050C">
              <w:rPr>
                <w:rFonts w:ascii="Arial" w:hAnsi="Arial" w:cs="Arial"/>
                <w:b/>
                <w:sz w:val="20"/>
              </w:rPr>
              <w:t>Reviewed by:</w:t>
            </w:r>
          </w:p>
        </w:tc>
        <w:tc>
          <w:tcPr>
            <w:tcW w:w="1407" w:type="dxa"/>
          </w:tcPr>
          <w:p w:rsidR="0077050C" w:rsidRPr="0077050C" w:rsidRDefault="0077050C" w:rsidP="0077050C">
            <w:pPr>
              <w:jc w:val="center"/>
              <w:rPr>
                <w:rFonts w:ascii="Arial" w:hAnsi="Arial" w:cs="Arial"/>
                <w:sz w:val="20"/>
              </w:rPr>
            </w:pPr>
            <w:r w:rsidRPr="0077050C">
              <w:rPr>
                <w:rFonts w:ascii="Arial" w:hAnsi="Arial" w:cs="Arial"/>
                <w:b/>
                <w:sz w:val="20"/>
              </w:rPr>
              <w:t>Name</w:t>
            </w:r>
          </w:p>
        </w:tc>
        <w:tc>
          <w:tcPr>
            <w:tcW w:w="1428" w:type="dxa"/>
          </w:tcPr>
          <w:p w:rsidR="0077050C" w:rsidRPr="0077050C" w:rsidRDefault="0077050C" w:rsidP="0077050C">
            <w:pPr>
              <w:jc w:val="center"/>
              <w:rPr>
                <w:rFonts w:ascii="Arial" w:hAnsi="Arial" w:cs="Arial"/>
                <w:sz w:val="20"/>
              </w:rPr>
            </w:pPr>
            <w:r w:rsidRPr="0077050C">
              <w:rPr>
                <w:rFonts w:ascii="Arial" w:hAnsi="Arial" w:cs="Arial"/>
                <w:b/>
                <w:sz w:val="20"/>
              </w:rPr>
              <w:t>Rank</w:t>
            </w:r>
          </w:p>
        </w:tc>
        <w:tc>
          <w:tcPr>
            <w:tcW w:w="1560" w:type="dxa"/>
          </w:tcPr>
          <w:p w:rsidR="0077050C" w:rsidRPr="0077050C" w:rsidRDefault="0077050C" w:rsidP="0077050C">
            <w:pPr>
              <w:jc w:val="center"/>
              <w:rPr>
                <w:rFonts w:ascii="Arial" w:hAnsi="Arial" w:cs="Arial"/>
                <w:sz w:val="20"/>
              </w:rPr>
            </w:pPr>
            <w:r w:rsidRPr="0077050C">
              <w:rPr>
                <w:rFonts w:ascii="Arial" w:hAnsi="Arial" w:cs="Arial"/>
                <w:b/>
                <w:sz w:val="20"/>
              </w:rPr>
              <w:t>Date</w:t>
            </w:r>
          </w:p>
        </w:tc>
      </w:tr>
      <w:tr w:rsidR="00E43C50" w:rsidRPr="0077050C" w:rsidTr="0077050C">
        <w:tc>
          <w:tcPr>
            <w:tcW w:w="1560" w:type="dxa"/>
          </w:tcPr>
          <w:p w:rsidR="00E43C50" w:rsidRPr="0077050C" w:rsidRDefault="00E43C50" w:rsidP="0077050C">
            <w:pPr>
              <w:jc w:val="center"/>
              <w:rPr>
                <w:rFonts w:ascii="Arial" w:hAnsi="Arial" w:cs="Arial"/>
                <w:sz w:val="20"/>
              </w:rPr>
            </w:pPr>
            <w:r w:rsidRPr="0077050C">
              <w:rPr>
                <w:rFonts w:ascii="Arial" w:hAnsi="Arial" w:cs="Arial"/>
                <w:b/>
                <w:sz w:val="20"/>
              </w:rPr>
              <w:t>Period end:</w:t>
            </w:r>
          </w:p>
        </w:tc>
        <w:tc>
          <w:tcPr>
            <w:tcW w:w="1559" w:type="dxa"/>
          </w:tcPr>
          <w:p w:rsidR="00E43C50" w:rsidRPr="0077050C" w:rsidRDefault="00E43C50" w:rsidP="0077050C">
            <w:pPr>
              <w:jc w:val="center"/>
              <w:rPr>
                <w:rFonts w:ascii="Arial" w:hAnsi="Arial" w:cs="Arial"/>
                <w:sz w:val="20"/>
              </w:rPr>
            </w:pPr>
            <w:r w:rsidRPr="0077050C">
              <w:rPr>
                <w:rFonts w:ascii="Arial" w:hAnsi="Arial" w:cs="Arial"/>
                <w:sz w:val="20"/>
              </w:rPr>
              <w:t xml:space="preserve">30 June </w:t>
            </w:r>
            <w:r w:rsidR="005E3745">
              <w:rPr>
                <w:rFonts w:ascii="Arial" w:hAnsi="Arial" w:cs="Arial"/>
                <w:sz w:val="20"/>
              </w:rPr>
              <w:t>2xx1</w:t>
            </w:r>
          </w:p>
        </w:tc>
        <w:tc>
          <w:tcPr>
            <w:tcW w:w="1276" w:type="dxa"/>
          </w:tcPr>
          <w:p w:rsidR="00E43C50" w:rsidRPr="0077050C" w:rsidRDefault="00E43C50" w:rsidP="0077050C">
            <w:pPr>
              <w:jc w:val="center"/>
              <w:rPr>
                <w:rFonts w:ascii="Arial" w:hAnsi="Arial" w:cs="Arial"/>
                <w:sz w:val="20"/>
              </w:rPr>
            </w:pPr>
            <w:r w:rsidRPr="0077050C">
              <w:rPr>
                <w:rFonts w:ascii="Arial" w:hAnsi="Arial" w:cs="Arial"/>
                <w:b/>
                <w:sz w:val="20"/>
              </w:rPr>
              <w:t>Level 1</w:t>
            </w:r>
          </w:p>
        </w:tc>
        <w:tc>
          <w:tcPr>
            <w:tcW w:w="1407" w:type="dxa"/>
          </w:tcPr>
          <w:p w:rsidR="00E43C50" w:rsidRPr="0077050C" w:rsidRDefault="00E43C50" w:rsidP="00DA1483">
            <w:pPr>
              <w:jc w:val="center"/>
              <w:rPr>
                <w:rFonts w:ascii="Arial" w:hAnsi="Arial" w:cs="Arial"/>
                <w:sz w:val="20"/>
              </w:rPr>
            </w:pPr>
            <w:r w:rsidRPr="0077050C">
              <w:rPr>
                <w:rFonts w:ascii="Arial" w:hAnsi="Arial" w:cs="Arial"/>
                <w:sz w:val="20"/>
              </w:rPr>
              <w:t xml:space="preserve">E </w:t>
            </w:r>
            <w:proofErr w:type="spellStart"/>
            <w:r w:rsidRPr="0077050C">
              <w:rPr>
                <w:rFonts w:ascii="Arial" w:hAnsi="Arial" w:cs="Arial"/>
                <w:sz w:val="20"/>
              </w:rPr>
              <w:t>Solangani</w:t>
            </w:r>
            <w:proofErr w:type="spellEnd"/>
          </w:p>
        </w:tc>
        <w:tc>
          <w:tcPr>
            <w:tcW w:w="1428" w:type="dxa"/>
          </w:tcPr>
          <w:p w:rsidR="00E43C50" w:rsidRPr="0077050C" w:rsidRDefault="00E43C50" w:rsidP="00DA1483">
            <w:pPr>
              <w:jc w:val="center"/>
              <w:rPr>
                <w:rFonts w:ascii="Arial" w:hAnsi="Arial" w:cs="Arial"/>
                <w:sz w:val="20"/>
              </w:rPr>
            </w:pPr>
            <w:r w:rsidRPr="0077050C">
              <w:rPr>
                <w:rFonts w:ascii="Arial" w:hAnsi="Arial" w:cs="Arial"/>
                <w:sz w:val="20"/>
              </w:rPr>
              <w:t>Audit manager</w:t>
            </w:r>
          </w:p>
        </w:tc>
        <w:tc>
          <w:tcPr>
            <w:tcW w:w="1560" w:type="dxa"/>
          </w:tcPr>
          <w:p w:rsidR="00E43C50" w:rsidRPr="0077050C" w:rsidRDefault="00E43C50" w:rsidP="0077050C">
            <w:pPr>
              <w:jc w:val="center"/>
              <w:rPr>
                <w:rFonts w:ascii="Arial" w:hAnsi="Arial" w:cs="Arial"/>
                <w:sz w:val="20"/>
              </w:rPr>
            </w:pPr>
            <w:r w:rsidRPr="0077050C">
              <w:rPr>
                <w:rFonts w:ascii="Arial" w:hAnsi="Arial" w:cs="Arial"/>
                <w:sz w:val="20"/>
              </w:rPr>
              <w:t xml:space="preserve">25 March </w:t>
            </w:r>
            <w:r w:rsidR="005E3745">
              <w:rPr>
                <w:rFonts w:ascii="Arial" w:hAnsi="Arial" w:cs="Arial"/>
                <w:sz w:val="20"/>
              </w:rPr>
              <w:t>2xx1</w:t>
            </w:r>
          </w:p>
        </w:tc>
      </w:tr>
      <w:tr w:rsidR="00E43C50" w:rsidRPr="0077050C" w:rsidTr="0077050C">
        <w:tc>
          <w:tcPr>
            <w:tcW w:w="1560" w:type="dxa"/>
          </w:tcPr>
          <w:p w:rsidR="00E43C50" w:rsidRPr="0077050C" w:rsidRDefault="00E43C50" w:rsidP="0077050C">
            <w:pPr>
              <w:jc w:val="center"/>
              <w:rPr>
                <w:rFonts w:ascii="Arial" w:hAnsi="Arial" w:cs="Arial"/>
                <w:sz w:val="20"/>
              </w:rPr>
            </w:pPr>
            <w:r w:rsidRPr="0077050C">
              <w:rPr>
                <w:rFonts w:ascii="Arial" w:hAnsi="Arial" w:cs="Arial"/>
                <w:b/>
                <w:sz w:val="20"/>
              </w:rPr>
              <w:t>Prepared by:</w:t>
            </w:r>
          </w:p>
        </w:tc>
        <w:tc>
          <w:tcPr>
            <w:tcW w:w="1559" w:type="dxa"/>
          </w:tcPr>
          <w:p w:rsidR="00E43C50" w:rsidRPr="0077050C" w:rsidRDefault="00E43C50" w:rsidP="00DA1483">
            <w:pPr>
              <w:jc w:val="center"/>
              <w:rPr>
                <w:rFonts w:ascii="Arial" w:hAnsi="Arial" w:cs="Arial"/>
                <w:sz w:val="20"/>
              </w:rPr>
            </w:pPr>
            <w:r w:rsidRPr="0077050C">
              <w:rPr>
                <w:rFonts w:ascii="Arial" w:hAnsi="Arial" w:cs="Arial"/>
                <w:sz w:val="20"/>
              </w:rPr>
              <w:t xml:space="preserve">E </w:t>
            </w:r>
            <w:proofErr w:type="spellStart"/>
            <w:r w:rsidRPr="0077050C">
              <w:rPr>
                <w:rFonts w:ascii="Arial" w:hAnsi="Arial" w:cs="Arial"/>
                <w:sz w:val="20"/>
              </w:rPr>
              <w:t>Tiluna</w:t>
            </w:r>
            <w:proofErr w:type="spellEnd"/>
          </w:p>
        </w:tc>
        <w:tc>
          <w:tcPr>
            <w:tcW w:w="1276" w:type="dxa"/>
          </w:tcPr>
          <w:p w:rsidR="00E43C50" w:rsidRPr="0077050C" w:rsidRDefault="00E43C50" w:rsidP="0077050C">
            <w:pPr>
              <w:jc w:val="center"/>
              <w:rPr>
                <w:rFonts w:ascii="Arial" w:hAnsi="Arial" w:cs="Arial"/>
                <w:sz w:val="20"/>
              </w:rPr>
            </w:pPr>
            <w:r w:rsidRPr="0077050C">
              <w:rPr>
                <w:rFonts w:ascii="Arial" w:hAnsi="Arial" w:cs="Arial"/>
                <w:b/>
                <w:sz w:val="20"/>
              </w:rPr>
              <w:t>Level 2</w:t>
            </w:r>
          </w:p>
        </w:tc>
        <w:tc>
          <w:tcPr>
            <w:tcW w:w="1407" w:type="dxa"/>
          </w:tcPr>
          <w:p w:rsidR="00E43C50" w:rsidRPr="0077050C" w:rsidRDefault="00E43C50" w:rsidP="0077050C">
            <w:pPr>
              <w:jc w:val="center"/>
              <w:rPr>
                <w:rFonts w:ascii="Arial" w:hAnsi="Arial" w:cs="Arial"/>
                <w:sz w:val="20"/>
              </w:rPr>
            </w:pPr>
          </w:p>
        </w:tc>
        <w:tc>
          <w:tcPr>
            <w:tcW w:w="1428" w:type="dxa"/>
          </w:tcPr>
          <w:p w:rsidR="00E43C50" w:rsidRPr="0077050C" w:rsidRDefault="00E43C50" w:rsidP="0077050C">
            <w:pPr>
              <w:jc w:val="center"/>
              <w:rPr>
                <w:rFonts w:ascii="Arial" w:hAnsi="Arial" w:cs="Arial"/>
                <w:sz w:val="20"/>
              </w:rPr>
            </w:pPr>
          </w:p>
        </w:tc>
        <w:tc>
          <w:tcPr>
            <w:tcW w:w="1560" w:type="dxa"/>
          </w:tcPr>
          <w:p w:rsidR="00E43C50" w:rsidRPr="0077050C" w:rsidRDefault="00E43C50" w:rsidP="0077050C">
            <w:pPr>
              <w:jc w:val="center"/>
              <w:rPr>
                <w:rFonts w:ascii="Arial" w:hAnsi="Arial" w:cs="Arial"/>
                <w:sz w:val="20"/>
              </w:rPr>
            </w:pPr>
            <w:r w:rsidRPr="0077050C">
              <w:rPr>
                <w:rFonts w:ascii="Arial" w:hAnsi="Arial" w:cs="Arial"/>
                <w:sz w:val="20"/>
              </w:rPr>
              <w:t xml:space="preserve">30 March </w:t>
            </w:r>
            <w:r w:rsidR="005E3745">
              <w:rPr>
                <w:rFonts w:ascii="Arial" w:hAnsi="Arial" w:cs="Arial"/>
                <w:sz w:val="20"/>
              </w:rPr>
              <w:t>2xx1</w:t>
            </w:r>
          </w:p>
        </w:tc>
      </w:tr>
      <w:tr w:rsidR="00E43C50" w:rsidRPr="0077050C" w:rsidTr="0077050C">
        <w:tc>
          <w:tcPr>
            <w:tcW w:w="1560" w:type="dxa"/>
          </w:tcPr>
          <w:p w:rsidR="00E43C50" w:rsidRPr="0077050C" w:rsidRDefault="00E43C50" w:rsidP="0077050C">
            <w:pPr>
              <w:jc w:val="center"/>
              <w:rPr>
                <w:rFonts w:ascii="Arial" w:hAnsi="Arial" w:cs="Arial"/>
                <w:b/>
                <w:sz w:val="20"/>
              </w:rPr>
            </w:pPr>
            <w:r w:rsidRPr="0077050C">
              <w:rPr>
                <w:rFonts w:ascii="Arial" w:hAnsi="Arial" w:cs="Arial"/>
                <w:b/>
                <w:sz w:val="20"/>
              </w:rPr>
              <w:t>Rank:</w:t>
            </w:r>
          </w:p>
        </w:tc>
        <w:tc>
          <w:tcPr>
            <w:tcW w:w="1559" w:type="dxa"/>
          </w:tcPr>
          <w:p w:rsidR="00E43C50" w:rsidRPr="0077050C" w:rsidRDefault="00E43C50" w:rsidP="00E43C50">
            <w:pPr>
              <w:rPr>
                <w:rFonts w:ascii="Arial" w:hAnsi="Arial" w:cs="Arial"/>
                <w:sz w:val="20"/>
              </w:rPr>
            </w:pPr>
            <w:r>
              <w:rPr>
                <w:rFonts w:ascii="Arial" w:hAnsi="Arial" w:cs="Arial"/>
                <w:sz w:val="20"/>
              </w:rPr>
              <w:t>Team leader</w:t>
            </w:r>
          </w:p>
        </w:tc>
        <w:tc>
          <w:tcPr>
            <w:tcW w:w="1276" w:type="dxa"/>
          </w:tcPr>
          <w:p w:rsidR="00E43C50" w:rsidRPr="0077050C" w:rsidRDefault="00E43C50" w:rsidP="0077050C">
            <w:pPr>
              <w:jc w:val="center"/>
              <w:rPr>
                <w:rFonts w:ascii="Arial" w:hAnsi="Arial" w:cs="Arial"/>
                <w:b/>
                <w:sz w:val="20"/>
              </w:rPr>
            </w:pPr>
            <w:r w:rsidRPr="0077050C">
              <w:rPr>
                <w:rFonts w:ascii="Arial" w:hAnsi="Arial" w:cs="Arial"/>
                <w:b/>
                <w:sz w:val="20"/>
              </w:rPr>
              <w:t>Level 3</w:t>
            </w:r>
          </w:p>
        </w:tc>
        <w:tc>
          <w:tcPr>
            <w:tcW w:w="1407" w:type="dxa"/>
          </w:tcPr>
          <w:p w:rsidR="00E43C50" w:rsidRPr="0077050C" w:rsidRDefault="00E43C50" w:rsidP="0077050C">
            <w:pPr>
              <w:jc w:val="center"/>
              <w:rPr>
                <w:rFonts w:ascii="Arial" w:hAnsi="Arial" w:cs="Arial"/>
                <w:sz w:val="20"/>
              </w:rPr>
            </w:pPr>
          </w:p>
        </w:tc>
        <w:tc>
          <w:tcPr>
            <w:tcW w:w="1428" w:type="dxa"/>
          </w:tcPr>
          <w:p w:rsidR="00E43C50" w:rsidRPr="0077050C" w:rsidRDefault="00E43C50" w:rsidP="0077050C">
            <w:pPr>
              <w:jc w:val="center"/>
              <w:rPr>
                <w:rFonts w:ascii="Arial" w:hAnsi="Arial" w:cs="Arial"/>
                <w:sz w:val="20"/>
              </w:rPr>
            </w:pPr>
          </w:p>
        </w:tc>
        <w:tc>
          <w:tcPr>
            <w:tcW w:w="1560" w:type="dxa"/>
          </w:tcPr>
          <w:p w:rsidR="00E43C50" w:rsidRPr="0077050C" w:rsidRDefault="00E43C50" w:rsidP="0077050C">
            <w:pPr>
              <w:jc w:val="center"/>
              <w:rPr>
                <w:rFonts w:ascii="Arial" w:hAnsi="Arial" w:cs="Arial"/>
                <w:sz w:val="20"/>
              </w:rPr>
            </w:pPr>
          </w:p>
        </w:tc>
      </w:tr>
      <w:tr w:rsidR="00E43C50" w:rsidRPr="0077050C" w:rsidTr="0077050C">
        <w:tc>
          <w:tcPr>
            <w:tcW w:w="1560" w:type="dxa"/>
          </w:tcPr>
          <w:p w:rsidR="00E43C50" w:rsidRPr="0077050C" w:rsidRDefault="00E43C50" w:rsidP="0077050C">
            <w:pPr>
              <w:jc w:val="center"/>
              <w:rPr>
                <w:rFonts w:ascii="Arial" w:hAnsi="Arial" w:cs="Arial"/>
                <w:b/>
                <w:sz w:val="20"/>
              </w:rPr>
            </w:pPr>
            <w:r w:rsidRPr="0077050C">
              <w:rPr>
                <w:rFonts w:ascii="Arial" w:hAnsi="Arial" w:cs="Arial"/>
                <w:b/>
                <w:sz w:val="20"/>
              </w:rPr>
              <w:t>Date:</w:t>
            </w:r>
          </w:p>
        </w:tc>
        <w:tc>
          <w:tcPr>
            <w:tcW w:w="1559" w:type="dxa"/>
          </w:tcPr>
          <w:p w:rsidR="00E43C50" w:rsidRPr="0077050C" w:rsidRDefault="00E43C50" w:rsidP="0077050C">
            <w:pPr>
              <w:jc w:val="center"/>
              <w:rPr>
                <w:rFonts w:ascii="Arial" w:hAnsi="Arial" w:cs="Arial"/>
                <w:sz w:val="20"/>
              </w:rPr>
            </w:pPr>
            <w:r w:rsidRPr="0077050C">
              <w:rPr>
                <w:rFonts w:ascii="Arial" w:hAnsi="Arial" w:cs="Arial"/>
                <w:sz w:val="20"/>
              </w:rPr>
              <w:t xml:space="preserve">20 March </w:t>
            </w:r>
            <w:r w:rsidR="005E3745">
              <w:rPr>
                <w:rFonts w:ascii="Arial" w:hAnsi="Arial" w:cs="Arial"/>
                <w:sz w:val="20"/>
              </w:rPr>
              <w:t>2xx1</w:t>
            </w:r>
          </w:p>
        </w:tc>
        <w:tc>
          <w:tcPr>
            <w:tcW w:w="1276" w:type="dxa"/>
          </w:tcPr>
          <w:p w:rsidR="00E43C50" w:rsidRPr="0077050C" w:rsidRDefault="00E43C50" w:rsidP="0077050C">
            <w:pPr>
              <w:jc w:val="center"/>
              <w:rPr>
                <w:rFonts w:ascii="Arial" w:hAnsi="Arial" w:cs="Arial"/>
                <w:b/>
                <w:sz w:val="20"/>
              </w:rPr>
            </w:pPr>
          </w:p>
        </w:tc>
        <w:tc>
          <w:tcPr>
            <w:tcW w:w="1407" w:type="dxa"/>
          </w:tcPr>
          <w:p w:rsidR="00E43C50" w:rsidRPr="0077050C" w:rsidRDefault="00E43C50" w:rsidP="0077050C">
            <w:pPr>
              <w:jc w:val="center"/>
              <w:rPr>
                <w:rFonts w:ascii="Arial" w:hAnsi="Arial" w:cs="Arial"/>
                <w:sz w:val="20"/>
              </w:rPr>
            </w:pPr>
          </w:p>
        </w:tc>
        <w:tc>
          <w:tcPr>
            <w:tcW w:w="1428" w:type="dxa"/>
          </w:tcPr>
          <w:p w:rsidR="00E43C50" w:rsidRPr="0077050C" w:rsidRDefault="00E43C50" w:rsidP="0077050C">
            <w:pPr>
              <w:jc w:val="center"/>
              <w:rPr>
                <w:rFonts w:ascii="Arial" w:hAnsi="Arial" w:cs="Arial"/>
                <w:sz w:val="20"/>
              </w:rPr>
            </w:pPr>
          </w:p>
        </w:tc>
        <w:tc>
          <w:tcPr>
            <w:tcW w:w="1560" w:type="dxa"/>
          </w:tcPr>
          <w:p w:rsidR="00E43C50" w:rsidRPr="0077050C" w:rsidRDefault="00E43C50" w:rsidP="0077050C">
            <w:pPr>
              <w:jc w:val="center"/>
              <w:rPr>
                <w:rFonts w:ascii="Arial" w:hAnsi="Arial" w:cs="Arial"/>
                <w:sz w:val="20"/>
              </w:rPr>
            </w:pPr>
          </w:p>
        </w:tc>
      </w:tr>
    </w:tbl>
    <w:p w:rsidR="00966A51" w:rsidRDefault="00966A51" w:rsidP="00966A51">
      <w:pPr>
        <w:rPr>
          <w:rFonts w:ascii="Arial" w:hAnsi="Arial" w:cs="Arial"/>
          <w:sz w:val="20"/>
        </w:rPr>
      </w:pPr>
    </w:p>
    <w:p w:rsidR="0087489B" w:rsidRDefault="00DA1483" w:rsidP="00DA1483">
      <w:pPr>
        <w:rPr>
          <w:rFonts w:ascii="Arial" w:hAnsi="Arial" w:cs="Arial"/>
          <w:sz w:val="20"/>
        </w:rPr>
      </w:pPr>
      <w:r>
        <w:rPr>
          <w:rFonts w:ascii="Arial" w:hAnsi="Arial" w:cs="Arial"/>
          <w:sz w:val="20"/>
        </w:rPr>
        <w:t xml:space="preserve">The questionnaire was completed based on the interview with </w:t>
      </w:r>
      <w:r w:rsidR="0087489B">
        <w:rPr>
          <w:rFonts w:ascii="Arial" w:hAnsi="Arial" w:cs="Arial"/>
          <w:sz w:val="20"/>
        </w:rPr>
        <w:t xml:space="preserve">Mr. </w:t>
      </w:r>
      <w:r w:rsidRPr="00E00C8E">
        <w:rPr>
          <w:rFonts w:ascii="Arial" w:hAnsi="Arial" w:cs="Arial"/>
          <w:sz w:val="20"/>
        </w:rPr>
        <w:t xml:space="preserve">E. </w:t>
      </w:r>
      <w:proofErr w:type="spellStart"/>
      <w:r w:rsidRPr="00E00C8E">
        <w:rPr>
          <w:rFonts w:ascii="Arial" w:hAnsi="Arial" w:cs="Arial"/>
          <w:sz w:val="20"/>
        </w:rPr>
        <w:t>Po</w:t>
      </w:r>
      <w:r w:rsidR="0087489B">
        <w:rPr>
          <w:rFonts w:ascii="Arial" w:hAnsi="Arial" w:cs="Arial"/>
          <w:sz w:val="20"/>
        </w:rPr>
        <w:t>m</w:t>
      </w:r>
      <w:r w:rsidRPr="00E00C8E">
        <w:rPr>
          <w:rFonts w:ascii="Arial" w:hAnsi="Arial" w:cs="Arial"/>
          <w:sz w:val="20"/>
        </w:rPr>
        <w:t>er</w:t>
      </w:r>
      <w:r w:rsidR="0087489B">
        <w:rPr>
          <w:rFonts w:ascii="Arial" w:hAnsi="Arial" w:cs="Arial"/>
          <w:sz w:val="20"/>
        </w:rPr>
        <w:t>o</w:t>
      </w:r>
      <w:proofErr w:type="spellEnd"/>
      <w:r w:rsidRPr="00E00C8E">
        <w:rPr>
          <w:rFonts w:ascii="Arial" w:hAnsi="Arial" w:cs="Arial"/>
          <w:sz w:val="20"/>
        </w:rPr>
        <w:t xml:space="preserve"> </w:t>
      </w:r>
      <w:r w:rsidR="0087489B">
        <w:rPr>
          <w:rFonts w:ascii="Arial" w:hAnsi="Arial" w:cs="Arial"/>
          <w:sz w:val="20"/>
        </w:rPr>
        <w:t xml:space="preserve">Head of EMIS on 15 March </w:t>
      </w:r>
      <w:r w:rsidR="005E3745">
        <w:rPr>
          <w:rFonts w:ascii="Arial" w:hAnsi="Arial" w:cs="Arial"/>
          <w:sz w:val="20"/>
        </w:rPr>
        <w:t>2xx1</w:t>
      </w:r>
      <w:r w:rsidR="0087489B">
        <w:rPr>
          <w:rFonts w:ascii="Arial" w:hAnsi="Arial" w:cs="Arial"/>
          <w:sz w:val="20"/>
        </w:rPr>
        <w:t xml:space="preserve">, as well as scrutinising the IT policy of the </w:t>
      </w:r>
      <w:proofErr w:type="spellStart"/>
      <w:r w:rsidR="0087489B">
        <w:rPr>
          <w:rFonts w:ascii="Arial" w:hAnsi="Arial" w:cs="Arial"/>
          <w:sz w:val="20"/>
        </w:rPr>
        <w:t>Minstry</w:t>
      </w:r>
      <w:proofErr w:type="spellEnd"/>
      <w:r w:rsidR="0087489B">
        <w:rPr>
          <w:rFonts w:ascii="Arial" w:hAnsi="Arial" w:cs="Arial"/>
          <w:sz w:val="20"/>
        </w:rPr>
        <w:t>.</w:t>
      </w:r>
    </w:p>
    <w:p w:rsidR="0087489B" w:rsidRDefault="0087489B" w:rsidP="00DA1483">
      <w:pPr>
        <w:rPr>
          <w:rFonts w:ascii="Arial" w:hAnsi="Arial" w:cs="Arial"/>
          <w:sz w:val="20"/>
        </w:rPr>
      </w:pPr>
    </w:p>
    <w:p w:rsidR="0087489B" w:rsidRDefault="0087489B" w:rsidP="00DA1483">
      <w:pPr>
        <w:rPr>
          <w:rFonts w:ascii="Arial" w:hAnsi="Arial" w:cs="Arial"/>
          <w:sz w:val="20"/>
        </w:rPr>
      </w:pPr>
      <w:r>
        <w:rPr>
          <w:rFonts w:ascii="Arial" w:hAnsi="Arial" w:cs="Arial"/>
          <w:sz w:val="20"/>
        </w:rPr>
        <w:t xml:space="preserve">Discussions were held with the following employees from the Finance division of the Ministry: </w:t>
      </w:r>
    </w:p>
    <w:p w:rsidR="0087489B" w:rsidRDefault="0087489B" w:rsidP="00DA1483">
      <w:pPr>
        <w:rPr>
          <w:rFonts w:ascii="Arial" w:hAnsi="Arial" w:cs="Arial"/>
          <w:sz w:val="20"/>
        </w:rPr>
      </w:pPr>
      <w:proofErr w:type="gramStart"/>
      <w:r>
        <w:rPr>
          <w:rFonts w:ascii="Arial" w:hAnsi="Arial" w:cs="Arial"/>
          <w:sz w:val="20"/>
        </w:rPr>
        <w:t>A .</w:t>
      </w:r>
      <w:proofErr w:type="gramEnd"/>
      <w:r>
        <w:rPr>
          <w:rFonts w:ascii="Arial" w:hAnsi="Arial" w:cs="Arial"/>
          <w:sz w:val="20"/>
        </w:rPr>
        <w:t xml:space="preserve"> </w:t>
      </w:r>
      <w:proofErr w:type="spellStart"/>
      <w:r>
        <w:rPr>
          <w:rFonts w:ascii="Arial" w:hAnsi="Arial" w:cs="Arial"/>
          <w:sz w:val="20"/>
        </w:rPr>
        <w:t>Letloga</w:t>
      </w:r>
      <w:proofErr w:type="spellEnd"/>
    </w:p>
    <w:p w:rsidR="0087489B" w:rsidRDefault="0087489B" w:rsidP="00DA1483">
      <w:pPr>
        <w:rPr>
          <w:rFonts w:ascii="Arial" w:hAnsi="Arial" w:cs="Arial"/>
          <w:sz w:val="20"/>
        </w:rPr>
      </w:pPr>
      <w:r>
        <w:rPr>
          <w:rFonts w:ascii="Arial" w:hAnsi="Arial" w:cs="Arial"/>
          <w:sz w:val="20"/>
        </w:rPr>
        <w:t xml:space="preserve">G.  </w:t>
      </w:r>
      <w:proofErr w:type="spellStart"/>
      <w:r>
        <w:rPr>
          <w:rFonts w:ascii="Arial" w:hAnsi="Arial" w:cs="Arial"/>
          <w:sz w:val="20"/>
        </w:rPr>
        <w:t>Mothlatshi</w:t>
      </w:r>
      <w:proofErr w:type="spellEnd"/>
    </w:p>
    <w:p w:rsidR="00DA1483" w:rsidRPr="00E00C8E" w:rsidRDefault="0087489B" w:rsidP="00DA1483">
      <w:pPr>
        <w:rPr>
          <w:rFonts w:ascii="Arial" w:hAnsi="Arial" w:cs="Arial"/>
          <w:sz w:val="20"/>
        </w:rPr>
      </w:pPr>
      <w:r>
        <w:rPr>
          <w:rFonts w:ascii="Arial" w:hAnsi="Arial" w:cs="Arial"/>
          <w:sz w:val="20"/>
        </w:rPr>
        <w:t xml:space="preserve">T.  </w:t>
      </w:r>
      <w:proofErr w:type="spellStart"/>
      <w:r>
        <w:rPr>
          <w:rFonts w:ascii="Arial" w:hAnsi="Arial" w:cs="Arial"/>
          <w:sz w:val="20"/>
        </w:rPr>
        <w:t>Liano</w:t>
      </w:r>
      <w:proofErr w:type="spellEnd"/>
      <w:r>
        <w:rPr>
          <w:rFonts w:ascii="Arial" w:hAnsi="Arial" w:cs="Arial"/>
          <w:sz w:val="20"/>
        </w:rPr>
        <w:t xml:space="preserve">  </w:t>
      </w:r>
    </w:p>
    <w:p w:rsidR="00DA1483" w:rsidRDefault="00DA1483" w:rsidP="00966A51">
      <w:pPr>
        <w:rPr>
          <w:rFonts w:ascii="Arial" w:hAnsi="Arial" w:cs="Arial"/>
          <w:sz w:val="20"/>
        </w:rPr>
      </w:pPr>
    </w:p>
    <w:p w:rsidR="00DA1483" w:rsidRDefault="00DA1483" w:rsidP="00966A51">
      <w:pPr>
        <w:rPr>
          <w:rFonts w:ascii="Arial" w:hAnsi="Arial" w:cs="Arial"/>
          <w:sz w:val="20"/>
        </w:rPr>
      </w:pPr>
    </w:p>
    <w:p w:rsidR="00DA1483" w:rsidRPr="00E00C8E" w:rsidRDefault="00DA1483" w:rsidP="00966A51">
      <w:pPr>
        <w:rPr>
          <w:rFonts w:ascii="Arial" w:hAnsi="Arial" w:cs="Arial"/>
          <w:sz w:val="20"/>
        </w:rPr>
      </w:pPr>
    </w:p>
    <w:p w:rsidR="008255C9" w:rsidRPr="00E00C8E" w:rsidRDefault="008255C9" w:rsidP="008255C9">
      <w:pPr>
        <w:jc w:val="both"/>
        <w:rPr>
          <w:rFonts w:ascii="Arial" w:hAnsi="Arial" w:cs="Arial"/>
          <w:sz w:val="20"/>
        </w:rPr>
      </w:pPr>
      <w:r w:rsidRPr="00E00C8E">
        <w:rPr>
          <w:rFonts w:ascii="Arial" w:hAnsi="Arial" w:cs="Arial"/>
          <w:sz w:val="20"/>
        </w:rPr>
        <w:t xml:space="preserve">The questions in the table below relate to the general IT control environment in the organisation. General control environment refers to all aspects </w:t>
      </w:r>
      <w:proofErr w:type="gramStart"/>
      <w:r w:rsidRPr="00E00C8E">
        <w:rPr>
          <w:rFonts w:ascii="Arial" w:hAnsi="Arial" w:cs="Arial"/>
          <w:sz w:val="20"/>
        </w:rPr>
        <w:t>surrounding</w:t>
      </w:r>
      <w:proofErr w:type="gramEnd"/>
      <w:r w:rsidRPr="00E00C8E">
        <w:rPr>
          <w:rFonts w:ascii="Arial" w:hAnsi="Arial" w:cs="Arial"/>
          <w:sz w:val="20"/>
        </w:rPr>
        <w:t xml:space="preserve"> the IT environment and has an indirect effect on the IT environment and the financial statements. General controls form the basis of application controls and should therefore be assessed before the auditor performs tests on the application controls.  Application controls on the other hand has a direct influence on the IT environment and the financial statements. The risks relating to the application controls are similar to those of general controls. It does, however include some additional risks. A growing number of organisations are implementing enterprise resource programmes (ERP) to perform their financial tasks. The data on these systems are used for the compilation of the financial statements and assists management in the decisions-making process. Therefore, when performing an application control audit on these systems the auditor needs to determine whether they are reliable and the data included in the financial statements are correct.</w:t>
      </w:r>
    </w:p>
    <w:p w:rsidR="008255C9" w:rsidRPr="00E00C8E" w:rsidRDefault="008255C9" w:rsidP="008255C9">
      <w:pPr>
        <w:rPr>
          <w:rFonts w:ascii="Arial" w:hAnsi="Arial" w:cs="Arial"/>
          <w:sz w:val="20"/>
        </w:rPr>
      </w:pPr>
    </w:p>
    <w:p w:rsidR="008255C9" w:rsidRPr="00E00C8E" w:rsidRDefault="008255C9" w:rsidP="008255C9">
      <w:pPr>
        <w:pStyle w:val="WPText"/>
        <w:jc w:val="both"/>
        <w:rPr>
          <w:rFonts w:cs="Arial"/>
        </w:rPr>
      </w:pPr>
      <w:r w:rsidRPr="00E00C8E">
        <w:rPr>
          <w:rFonts w:cs="Arial"/>
        </w:rPr>
        <w:t xml:space="preserve">Before a general control review is embarked upon, the auditors should gain an understanding of the </w:t>
      </w:r>
      <w:proofErr w:type="spellStart"/>
      <w:r w:rsidRPr="00E00C8E">
        <w:rPr>
          <w:rFonts w:cs="Arial"/>
        </w:rPr>
        <w:t>auditee’s</w:t>
      </w:r>
      <w:proofErr w:type="spellEnd"/>
      <w:r w:rsidRPr="00E00C8E">
        <w:rPr>
          <w:rFonts w:cs="Arial"/>
        </w:rPr>
        <w:t xml:space="preserve"> application systems in order to:</w:t>
      </w:r>
    </w:p>
    <w:p w:rsidR="008255C9" w:rsidRPr="00E00C8E" w:rsidRDefault="008255C9" w:rsidP="008255C9">
      <w:pPr>
        <w:pStyle w:val="ListParagraph"/>
        <w:numPr>
          <w:ilvl w:val="0"/>
          <w:numId w:val="44"/>
        </w:numPr>
        <w:ind w:left="360"/>
        <w:jc w:val="both"/>
        <w:rPr>
          <w:rFonts w:ascii="Arial" w:hAnsi="Arial" w:cs="Arial"/>
          <w:sz w:val="20"/>
        </w:rPr>
      </w:pPr>
      <w:r w:rsidRPr="00E00C8E">
        <w:rPr>
          <w:rFonts w:ascii="Arial" w:hAnsi="Arial" w:cs="Arial"/>
          <w:sz w:val="20"/>
        </w:rPr>
        <w:t xml:space="preserve">Identify major application systems involved in processing financial information or information relating to service delivery transactions. If there are different modules available, auditors should also understand which modules are actually implemented from the system (GL, payroll, accounts receivable etc.). For example the </w:t>
      </w:r>
      <w:proofErr w:type="spellStart"/>
      <w:r w:rsidRPr="00E00C8E">
        <w:rPr>
          <w:rFonts w:ascii="Arial" w:hAnsi="Arial" w:cs="Arial"/>
          <w:sz w:val="20"/>
        </w:rPr>
        <w:t>auditee</w:t>
      </w:r>
      <w:proofErr w:type="spellEnd"/>
      <w:r w:rsidRPr="00E00C8E">
        <w:rPr>
          <w:rFonts w:ascii="Arial" w:hAnsi="Arial" w:cs="Arial"/>
          <w:sz w:val="20"/>
        </w:rPr>
        <w:t xml:space="preserve"> may use IFMS system to document financial transactions. However, there may be other systems such as a payroll system calculating and documenting transactions relating to payroll. Also note the non-financial systems.  Where more than one system is used auditors should request a network diagram from the </w:t>
      </w:r>
      <w:proofErr w:type="spellStart"/>
      <w:r w:rsidRPr="00E00C8E">
        <w:rPr>
          <w:rFonts w:ascii="Arial" w:hAnsi="Arial" w:cs="Arial"/>
          <w:sz w:val="20"/>
        </w:rPr>
        <w:t>auditee</w:t>
      </w:r>
      <w:proofErr w:type="spellEnd"/>
      <w:r w:rsidRPr="00E00C8E">
        <w:rPr>
          <w:rFonts w:ascii="Arial" w:hAnsi="Arial" w:cs="Arial"/>
          <w:sz w:val="20"/>
        </w:rPr>
        <w:t>.</w:t>
      </w:r>
    </w:p>
    <w:p w:rsidR="008255C9" w:rsidRPr="00E00C8E" w:rsidRDefault="008255C9" w:rsidP="008255C9">
      <w:pPr>
        <w:pStyle w:val="ListParagraph"/>
        <w:ind w:left="360"/>
        <w:jc w:val="both"/>
        <w:rPr>
          <w:rFonts w:ascii="Arial" w:hAnsi="Arial" w:cs="Arial"/>
          <w:sz w:val="20"/>
        </w:rPr>
      </w:pPr>
    </w:p>
    <w:p w:rsidR="008255C9" w:rsidRPr="00E00C8E" w:rsidRDefault="008255C9" w:rsidP="008255C9">
      <w:pPr>
        <w:pStyle w:val="ListParagraph"/>
        <w:numPr>
          <w:ilvl w:val="0"/>
          <w:numId w:val="44"/>
        </w:numPr>
        <w:ind w:left="360"/>
        <w:jc w:val="both"/>
        <w:rPr>
          <w:rFonts w:ascii="Arial" w:hAnsi="Arial" w:cs="Arial"/>
          <w:sz w:val="20"/>
        </w:rPr>
      </w:pPr>
      <w:r w:rsidRPr="00E00C8E">
        <w:rPr>
          <w:rFonts w:ascii="Arial" w:hAnsi="Arial" w:cs="Arial"/>
          <w:sz w:val="20"/>
        </w:rPr>
        <w:t xml:space="preserve">Understand how different financial and non-financial systems interlink or feed information into the system which generates information for the financial statements. There may also be other systems documenting information on revenue collected, or debtors, which may regularly interface with the financial system. The frequency and nature of such links between systems should be understood and documented. </w:t>
      </w:r>
    </w:p>
    <w:p w:rsidR="008255C9" w:rsidRPr="00E00C8E" w:rsidRDefault="008255C9" w:rsidP="008255C9">
      <w:pPr>
        <w:pStyle w:val="ListParagraph"/>
        <w:rPr>
          <w:rFonts w:ascii="Arial" w:hAnsi="Arial" w:cs="Arial"/>
          <w:sz w:val="20"/>
        </w:rPr>
      </w:pPr>
    </w:p>
    <w:p w:rsidR="008255C9" w:rsidRPr="00E00C8E" w:rsidRDefault="008255C9" w:rsidP="008255C9">
      <w:pPr>
        <w:pStyle w:val="WPBullet"/>
        <w:numPr>
          <w:ilvl w:val="0"/>
          <w:numId w:val="0"/>
        </w:numPr>
        <w:ind w:left="360" w:hanging="360"/>
        <w:jc w:val="both"/>
        <w:rPr>
          <w:rFonts w:cs="Arial"/>
        </w:rPr>
      </w:pPr>
      <w:r w:rsidRPr="00E00C8E">
        <w:rPr>
          <w:rFonts w:cs="Arial"/>
        </w:rPr>
        <w:t xml:space="preserve">      For example once the salaries are calculated on the payroll system it automatically link to the financial system at the end of the month to enable the payments of salaries. Auditors should understand what kind of information is transferred from one system to another? How often does this happen?  Also, the modules or sub-systems used should be understood and documented by the auditors. </w:t>
      </w:r>
    </w:p>
    <w:p w:rsidR="008255C9" w:rsidRPr="00E00C8E" w:rsidRDefault="008255C9" w:rsidP="008255C9">
      <w:pPr>
        <w:pStyle w:val="ListParagraph"/>
        <w:ind w:left="360"/>
        <w:jc w:val="both"/>
        <w:rPr>
          <w:rFonts w:ascii="Arial" w:hAnsi="Arial" w:cs="Arial"/>
          <w:sz w:val="20"/>
        </w:rPr>
      </w:pPr>
    </w:p>
    <w:p w:rsidR="008255C9" w:rsidRPr="00E00C8E" w:rsidRDefault="008255C9" w:rsidP="008255C9">
      <w:pPr>
        <w:pStyle w:val="ListParagraph"/>
        <w:ind w:left="360"/>
        <w:jc w:val="both"/>
        <w:rPr>
          <w:rFonts w:ascii="Arial" w:hAnsi="Arial" w:cs="Arial"/>
          <w:sz w:val="20"/>
        </w:rPr>
      </w:pPr>
      <w:r w:rsidRPr="00E00C8E">
        <w:rPr>
          <w:rFonts w:ascii="Arial" w:hAnsi="Arial" w:cs="Arial"/>
          <w:sz w:val="20"/>
        </w:rPr>
        <w:t xml:space="preserve">Complete the following table to document the application systems of the </w:t>
      </w:r>
      <w:proofErr w:type="spellStart"/>
      <w:r w:rsidRPr="00E00C8E">
        <w:rPr>
          <w:rFonts w:ascii="Arial" w:hAnsi="Arial" w:cs="Arial"/>
          <w:sz w:val="20"/>
        </w:rPr>
        <w:t>auditee</w:t>
      </w:r>
      <w:proofErr w:type="spellEnd"/>
      <w:r w:rsidRPr="00E00C8E">
        <w:rPr>
          <w:rFonts w:ascii="Arial" w:hAnsi="Arial" w:cs="Arial"/>
          <w:sz w:val="20"/>
        </w:rPr>
        <w:t>.</w:t>
      </w:r>
    </w:p>
    <w:p w:rsidR="008255C9" w:rsidRPr="00E00C8E" w:rsidRDefault="008255C9" w:rsidP="008255C9">
      <w:pPr>
        <w:pStyle w:val="ListParagraph"/>
        <w:ind w:left="360"/>
        <w:jc w:val="both"/>
        <w:rPr>
          <w:rFonts w:ascii="Arial" w:hAnsi="Arial" w:cs="Arial"/>
          <w:color w:val="FF0000"/>
          <w:sz w:val="20"/>
        </w:rPr>
      </w:pPr>
    </w:p>
    <w:p w:rsidR="008255C9" w:rsidRPr="00E00C8E" w:rsidRDefault="008255C9" w:rsidP="008255C9">
      <w:pPr>
        <w:jc w:val="both"/>
        <w:rPr>
          <w:rFonts w:ascii="Arial" w:hAnsi="Arial" w:cs="Arial"/>
          <w:sz w:val="20"/>
        </w:rPr>
      </w:pPr>
    </w:p>
    <w:tbl>
      <w:tblPr>
        <w:tblW w:w="13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60"/>
        <w:gridCol w:w="3402"/>
        <w:gridCol w:w="3544"/>
        <w:gridCol w:w="4110"/>
      </w:tblGrid>
      <w:tr w:rsidR="008255C9" w:rsidRPr="00E00C8E" w:rsidTr="00DA1483">
        <w:trPr>
          <w:cantSplit/>
          <w:trHeight w:val="627"/>
          <w:tblHeader/>
        </w:trPr>
        <w:tc>
          <w:tcPr>
            <w:tcW w:w="2660" w:type="dxa"/>
            <w:vAlign w:val="center"/>
          </w:tcPr>
          <w:p w:rsidR="008255C9" w:rsidRPr="00E00C8E" w:rsidRDefault="008255C9" w:rsidP="00DA1483">
            <w:pPr>
              <w:pStyle w:val="Smalltableheading"/>
              <w:jc w:val="both"/>
              <w:rPr>
                <w:rFonts w:ascii="Arial" w:hAnsi="Arial" w:cs="Arial"/>
                <w:sz w:val="20"/>
              </w:rPr>
            </w:pPr>
            <w:r w:rsidRPr="00E00C8E">
              <w:rPr>
                <w:rFonts w:ascii="Arial" w:hAnsi="Arial" w:cs="Arial"/>
                <w:sz w:val="20"/>
              </w:rPr>
              <w:br w:type="page"/>
              <w:t>Application name</w:t>
            </w:r>
          </w:p>
        </w:tc>
        <w:tc>
          <w:tcPr>
            <w:tcW w:w="3402" w:type="dxa"/>
            <w:vAlign w:val="center"/>
          </w:tcPr>
          <w:p w:rsidR="008255C9" w:rsidRPr="00E00C8E" w:rsidRDefault="008255C9" w:rsidP="00DA1483">
            <w:pPr>
              <w:pStyle w:val="Smalltableheading"/>
              <w:jc w:val="both"/>
              <w:rPr>
                <w:rFonts w:ascii="Arial" w:hAnsi="Arial" w:cs="Arial"/>
                <w:sz w:val="20"/>
              </w:rPr>
            </w:pPr>
            <w:r w:rsidRPr="00E00C8E">
              <w:rPr>
                <w:rFonts w:ascii="Arial" w:hAnsi="Arial" w:cs="Arial"/>
                <w:sz w:val="20"/>
              </w:rPr>
              <w:t>Description and purpose of the application</w:t>
            </w:r>
          </w:p>
        </w:tc>
        <w:tc>
          <w:tcPr>
            <w:tcW w:w="3544" w:type="dxa"/>
            <w:vAlign w:val="center"/>
          </w:tcPr>
          <w:p w:rsidR="008255C9" w:rsidRPr="00E00C8E" w:rsidRDefault="008255C9" w:rsidP="00DA1483">
            <w:pPr>
              <w:pStyle w:val="Smalltableheading"/>
              <w:jc w:val="both"/>
              <w:rPr>
                <w:rFonts w:ascii="Arial" w:hAnsi="Arial" w:cs="Arial"/>
                <w:sz w:val="20"/>
              </w:rPr>
            </w:pPr>
            <w:r w:rsidRPr="00E00C8E">
              <w:rPr>
                <w:rFonts w:ascii="Arial" w:hAnsi="Arial" w:cs="Arial"/>
                <w:sz w:val="20"/>
              </w:rPr>
              <w:t>Modules / subsystems of application used</w:t>
            </w:r>
          </w:p>
        </w:tc>
        <w:tc>
          <w:tcPr>
            <w:tcW w:w="4110" w:type="dxa"/>
          </w:tcPr>
          <w:p w:rsidR="008255C9" w:rsidRPr="00E00C8E" w:rsidRDefault="008255C9" w:rsidP="00DA1483">
            <w:pPr>
              <w:pStyle w:val="Smalltableheading"/>
              <w:jc w:val="both"/>
              <w:rPr>
                <w:rFonts w:ascii="Arial" w:hAnsi="Arial" w:cs="Arial"/>
                <w:sz w:val="20"/>
              </w:rPr>
            </w:pPr>
            <w:r w:rsidRPr="00E00C8E">
              <w:rPr>
                <w:rFonts w:ascii="Arial" w:hAnsi="Arial" w:cs="Arial"/>
                <w:sz w:val="20"/>
              </w:rPr>
              <w:t xml:space="preserve">Does the system interface with the financial system? Give brief description of the nature and frequency of the interface. </w:t>
            </w:r>
          </w:p>
        </w:tc>
      </w:tr>
      <w:tr w:rsidR="008255C9" w:rsidRPr="00E00C8E" w:rsidTr="00DA1483">
        <w:tc>
          <w:tcPr>
            <w:tcW w:w="2660" w:type="dxa"/>
            <w:tcBorders>
              <w:top w:val="single" w:sz="4" w:space="0" w:color="auto"/>
            </w:tcBorders>
          </w:tcPr>
          <w:p w:rsidR="008255C9" w:rsidRPr="00E00C8E" w:rsidRDefault="00E00C8E" w:rsidP="00DA1483">
            <w:pPr>
              <w:pStyle w:val="WPTabletext"/>
              <w:jc w:val="both"/>
              <w:rPr>
                <w:rFonts w:cs="Arial"/>
              </w:rPr>
            </w:pPr>
            <w:r>
              <w:rPr>
                <w:rFonts w:cs="Arial"/>
              </w:rPr>
              <w:t>EPICOR</w:t>
            </w:r>
          </w:p>
        </w:tc>
        <w:tc>
          <w:tcPr>
            <w:tcW w:w="3402" w:type="dxa"/>
            <w:tcBorders>
              <w:top w:val="single" w:sz="4" w:space="0" w:color="auto"/>
            </w:tcBorders>
          </w:tcPr>
          <w:p w:rsidR="008255C9" w:rsidRPr="00E00C8E" w:rsidRDefault="00E00C8E" w:rsidP="00DA1483">
            <w:pPr>
              <w:pStyle w:val="WPTabletext"/>
              <w:jc w:val="both"/>
              <w:rPr>
                <w:rFonts w:cs="Arial"/>
              </w:rPr>
            </w:pPr>
            <w:r>
              <w:rPr>
                <w:rFonts w:cs="Arial"/>
              </w:rPr>
              <w:t>Documentation of financial information</w:t>
            </w:r>
          </w:p>
        </w:tc>
        <w:tc>
          <w:tcPr>
            <w:tcW w:w="3544" w:type="dxa"/>
            <w:tcBorders>
              <w:top w:val="single" w:sz="4" w:space="0" w:color="auto"/>
            </w:tcBorders>
          </w:tcPr>
          <w:p w:rsidR="008255C9" w:rsidRPr="00E00C8E" w:rsidRDefault="007E06CC" w:rsidP="00DA1483">
            <w:pPr>
              <w:pStyle w:val="WPTabletext"/>
              <w:jc w:val="both"/>
              <w:rPr>
                <w:rFonts w:cs="Arial"/>
              </w:rPr>
            </w:pPr>
            <w:r>
              <w:rPr>
                <w:rFonts w:cs="Arial"/>
              </w:rPr>
              <w:t>N/a</w:t>
            </w:r>
          </w:p>
        </w:tc>
        <w:tc>
          <w:tcPr>
            <w:tcW w:w="4110" w:type="dxa"/>
            <w:tcBorders>
              <w:top w:val="single" w:sz="4" w:space="0" w:color="auto"/>
            </w:tcBorders>
          </w:tcPr>
          <w:p w:rsidR="008255C9" w:rsidRPr="00E00C8E" w:rsidRDefault="007E06CC" w:rsidP="00DA1483">
            <w:pPr>
              <w:pStyle w:val="WPTabletext"/>
              <w:jc w:val="both"/>
              <w:rPr>
                <w:rFonts w:cs="Arial"/>
              </w:rPr>
            </w:pPr>
            <w:r>
              <w:rPr>
                <w:rFonts w:cs="Arial"/>
              </w:rPr>
              <w:t>It is the financial system</w:t>
            </w:r>
          </w:p>
        </w:tc>
      </w:tr>
      <w:tr w:rsidR="008255C9" w:rsidRPr="00E00C8E" w:rsidTr="00DA1483">
        <w:tc>
          <w:tcPr>
            <w:tcW w:w="2660" w:type="dxa"/>
          </w:tcPr>
          <w:p w:rsidR="008255C9" w:rsidRPr="00E00C8E" w:rsidRDefault="008255C9" w:rsidP="00DA1483">
            <w:pPr>
              <w:pStyle w:val="WPTabletext"/>
              <w:jc w:val="both"/>
              <w:rPr>
                <w:rFonts w:cs="Arial"/>
              </w:rPr>
            </w:pPr>
          </w:p>
        </w:tc>
        <w:tc>
          <w:tcPr>
            <w:tcW w:w="3402" w:type="dxa"/>
          </w:tcPr>
          <w:p w:rsidR="008255C9" w:rsidRPr="00E00C8E" w:rsidRDefault="008255C9" w:rsidP="00DA1483">
            <w:pPr>
              <w:pStyle w:val="WPTabletext"/>
              <w:jc w:val="both"/>
              <w:rPr>
                <w:rFonts w:cs="Arial"/>
              </w:rPr>
            </w:pPr>
          </w:p>
        </w:tc>
        <w:tc>
          <w:tcPr>
            <w:tcW w:w="3544" w:type="dxa"/>
          </w:tcPr>
          <w:p w:rsidR="008255C9" w:rsidRPr="00E00C8E" w:rsidRDefault="008255C9" w:rsidP="00DA1483">
            <w:pPr>
              <w:pStyle w:val="WPTabletext"/>
              <w:jc w:val="both"/>
              <w:rPr>
                <w:rFonts w:cs="Arial"/>
              </w:rPr>
            </w:pPr>
          </w:p>
        </w:tc>
        <w:tc>
          <w:tcPr>
            <w:tcW w:w="4110" w:type="dxa"/>
          </w:tcPr>
          <w:p w:rsidR="008255C9" w:rsidRPr="00E00C8E" w:rsidRDefault="008255C9" w:rsidP="00DA1483">
            <w:pPr>
              <w:pStyle w:val="WPTabletext"/>
              <w:jc w:val="both"/>
              <w:rPr>
                <w:rFonts w:cs="Arial"/>
              </w:rPr>
            </w:pPr>
          </w:p>
        </w:tc>
      </w:tr>
      <w:tr w:rsidR="008255C9" w:rsidRPr="00E00C8E" w:rsidTr="00DA1483">
        <w:tc>
          <w:tcPr>
            <w:tcW w:w="2660" w:type="dxa"/>
          </w:tcPr>
          <w:p w:rsidR="008255C9" w:rsidRPr="00E00C8E" w:rsidRDefault="008255C9" w:rsidP="00DA1483">
            <w:pPr>
              <w:pStyle w:val="WPTabletext"/>
              <w:jc w:val="both"/>
              <w:rPr>
                <w:rFonts w:cs="Arial"/>
              </w:rPr>
            </w:pPr>
          </w:p>
        </w:tc>
        <w:tc>
          <w:tcPr>
            <w:tcW w:w="3402" w:type="dxa"/>
          </w:tcPr>
          <w:p w:rsidR="008255C9" w:rsidRPr="00E00C8E" w:rsidRDefault="008255C9" w:rsidP="00DA1483">
            <w:pPr>
              <w:pStyle w:val="WPTabletext"/>
              <w:jc w:val="both"/>
              <w:rPr>
                <w:rFonts w:cs="Arial"/>
              </w:rPr>
            </w:pPr>
          </w:p>
        </w:tc>
        <w:tc>
          <w:tcPr>
            <w:tcW w:w="3544" w:type="dxa"/>
          </w:tcPr>
          <w:p w:rsidR="008255C9" w:rsidRPr="00E00C8E" w:rsidRDefault="008255C9" w:rsidP="00DA1483">
            <w:pPr>
              <w:pStyle w:val="WPTabletext"/>
              <w:jc w:val="both"/>
              <w:rPr>
                <w:rFonts w:cs="Arial"/>
              </w:rPr>
            </w:pPr>
          </w:p>
        </w:tc>
        <w:tc>
          <w:tcPr>
            <w:tcW w:w="4110" w:type="dxa"/>
          </w:tcPr>
          <w:p w:rsidR="008255C9" w:rsidRPr="00E00C8E" w:rsidRDefault="008255C9" w:rsidP="00DA1483">
            <w:pPr>
              <w:pStyle w:val="WPTabletext"/>
              <w:jc w:val="both"/>
              <w:rPr>
                <w:rFonts w:cs="Arial"/>
              </w:rPr>
            </w:pPr>
          </w:p>
        </w:tc>
      </w:tr>
      <w:tr w:rsidR="008255C9" w:rsidRPr="00E00C8E" w:rsidTr="00DA1483">
        <w:tc>
          <w:tcPr>
            <w:tcW w:w="2660" w:type="dxa"/>
          </w:tcPr>
          <w:p w:rsidR="008255C9" w:rsidRPr="00E00C8E" w:rsidRDefault="008255C9" w:rsidP="00DA1483">
            <w:pPr>
              <w:pStyle w:val="WPTabletext"/>
              <w:jc w:val="both"/>
              <w:rPr>
                <w:rFonts w:cs="Arial"/>
              </w:rPr>
            </w:pPr>
          </w:p>
        </w:tc>
        <w:tc>
          <w:tcPr>
            <w:tcW w:w="3402" w:type="dxa"/>
          </w:tcPr>
          <w:p w:rsidR="008255C9" w:rsidRPr="00E00C8E" w:rsidRDefault="008255C9" w:rsidP="00DA1483">
            <w:pPr>
              <w:pStyle w:val="WPTabletext"/>
              <w:jc w:val="both"/>
              <w:rPr>
                <w:rFonts w:cs="Arial"/>
              </w:rPr>
            </w:pPr>
          </w:p>
        </w:tc>
        <w:tc>
          <w:tcPr>
            <w:tcW w:w="3544" w:type="dxa"/>
          </w:tcPr>
          <w:p w:rsidR="008255C9" w:rsidRPr="00E00C8E" w:rsidRDefault="008255C9" w:rsidP="00DA1483">
            <w:pPr>
              <w:pStyle w:val="WPTabletext"/>
              <w:jc w:val="both"/>
              <w:rPr>
                <w:rFonts w:cs="Arial"/>
              </w:rPr>
            </w:pPr>
          </w:p>
        </w:tc>
        <w:tc>
          <w:tcPr>
            <w:tcW w:w="4110" w:type="dxa"/>
          </w:tcPr>
          <w:p w:rsidR="008255C9" w:rsidRPr="00E00C8E" w:rsidRDefault="008255C9" w:rsidP="00DA1483">
            <w:pPr>
              <w:pStyle w:val="WPTabletext"/>
              <w:jc w:val="both"/>
              <w:rPr>
                <w:rFonts w:cs="Arial"/>
              </w:rPr>
            </w:pPr>
          </w:p>
        </w:tc>
      </w:tr>
      <w:tr w:rsidR="008255C9" w:rsidRPr="00E00C8E" w:rsidTr="00DA1483">
        <w:tc>
          <w:tcPr>
            <w:tcW w:w="2660" w:type="dxa"/>
          </w:tcPr>
          <w:p w:rsidR="008255C9" w:rsidRPr="00E00C8E" w:rsidRDefault="008255C9" w:rsidP="00DA1483">
            <w:pPr>
              <w:pStyle w:val="WPTabletext"/>
              <w:jc w:val="both"/>
              <w:rPr>
                <w:rFonts w:cs="Arial"/>
              </w:rPr>
            </w:pPr>
          </w:p>
        </w:tc>
        <w:tc>
          <w:tcPr>
            <w:tcW w:w="3402" w:type="dxa"/>
          </w:tcPr>
          <w:p w:rsidR="008255C9" w:rsidRPr="00E00C8E" w:rsidRDefault="008255C9" w:rsidP="00DA1483">
            <w:pPr>
              <w:pStyle w:val="WPTabletext"/>
              <w:jc w:val="both"/>
              <w:rPr>
                <w:rFonts w:cs="Arial"/>
              </w:rPr>
            </w:pPr>
          </w:p>
        </w:tc>
        <w:tc>
          <w:tcPr>
            <w:tcW w:w="3544" w:type="dxa"/>
          </w:tcPr>
          <w:p w:rsidR="008255C9" w:rsidRPr="00E00C8E" w:rsidRDefault="008255C9" w:rsidP="00DA1483">
            <w:pPr>
              <w:pStyle w:val="WPTabletext"/>
              <w:jc w:val="both"/>
              <w:rPr>
                <w:rFonts w:cs="Arial"/>
              </w:rPr>
            </w:pPr>
          </w:p>
        </w:tc>
        <w:tc>
          <w:tcPr>
            <w:tcW w:w="4110" w:type="dxa"/>
          </w:tcPr>
          <w:p w:rsidR="008255C9" w:rsidRPr="00E00C8E" w:rsidRDefault="008255C9" w:rsidP="00DA1483">
            <w:pPr>
              <w:pStyle w:val="WPTabletext"/>
              <w:jc w:val="both"/>
              <w:rPr>
                <w:rFonts w:cs="Arial"/>
              </w:rPr>
            </w:pPr>
          </w:p>
        </w:tc>
      </w:tr>
    </w:tbl>
    <w:p w:rsidR="008255C9" w:rsidRPr="00E00C8E" w:rsidRDefault="008255C9" w:rsidP="008255C9">
      <w:pPr>
        <w:jc w:val="both"/>
        <w:rPr>
          <w:rFonts w:ascii="Arial" w:hAnsi="Arial" w:cs="Arial"/>
          <w:sz w:val="20"/>
        </w:rPr>
      </w:pPr>
    </w:p>
    <w:p w:rsidR="008255C9" w:rsidRPr="00E00C8E" w:rsidRDefault="008255C9" w:rsidP="008255C9">
      <w:pPr>
        <w:jc w:val="both"/>
        <w:rPr>
          <w:rFonts w:ascii="Arial" w:hAnsi="Arial" w:cs="Arial"/>
          <w:sz w:val="20"/>
        </w:rPr>
      </w:pPr>
      <w:r w:rsidRPr="00E00C8E">
        <w:rPr>
          <w:rFonts w:ascii="Arial" w:hAnsi="Arial" w:cs="Arial"/>
          <w:sz w:val="20"/>
        </w:rPr>
        <w:t>Once the applications systems have been identified and their links understood</w:t>
      </w:r>
      <w:proofErr w:type="gramStart"/>
      <w:r w:rsidRPr="00E00C8E">
        <w:rPr>
          <w:rFonts w:ascii="Arial" w:hAnsi="Arial" w:cs="Arial"/>
          <w:sz w:val="20"/>
        </w:rPr>
        <w:t>,</w:t>
      </w:r>
      <w:proofErr w:type="gramEnd"/>
      <w:r w:rsidRPr="00E00C8E">
        <w:rPr>
          <w:rFonts w:ascii="Arial" w:hAnsi="Arial" w:cs="Arial"/>
          <w:sz w:val="20"/>
        </w:rPr>
        <w:t xml:space="preserve"> auditors should proceed with completing the basic general control review provided in the table below. Most of the questions included here relate to an overall – institution wide assessment of general controls.  However, there are questions which may be considered for each application system, depending on the circumstances of the </w:t>
      </w:r>
      <w:proofErr w:type="spellStart"/>
      <w:r w:rsidRPr="00E00C8E">
        <w:rPr>
          <w:rFonts w:ascii="Arial" w:hAnsi="Arial" w:cs="Arial"/>
          <w:sz w:val="20"/>
        </w:rPr>
        <w:t>auditee</w:t>
      </w:r>
      <w:proofErr w:type="spellEnd"/>
      <w:r w:rsidRPr="00E00C8E">
        <w:rPr>
          <w:rFonts w:ascii="Arial" w:hAnsi="Arial" w:cs="Arial"/>
          <w:sz w:val="20"/>
        </w:rPr>
        <w:t xml:space="preserve">. For example, there should be one IT steering committee in an organisation. However, program change controls maybe applied differently or the usage of networks used may differ when more than one application system is used.  </w:t>
      </w:r>
    </w:p>
    <w:p w:rsidR="008255C9" w:rsidRPr="00E00C8E" w:rsidRDefault="008255C9" w:rsidP="008255C9">
      <w:pPr>
        <w:rPr>
          <w:rFonts w:ascii="Arial" w:hAnsi="Arial" w:cs="Arial"/>
          <w:sz w:val="20"/>
        </w:rPr>
      </w:pPr>
    </w:p>
    <w:p w:rsidR="008255C9" w:rsidRPr="00E00C8E" w:rsidRDefault="008255C9" w:rsidP="008255C9">
      <w:pPr>
        <w:jc w:val="both"/>
        <w:rPr>
          <w:rFonts w:ascii="Arial" w:hAnsi="Arial" w:cs="Arial"/>
          <w:sz w:val="20"/>
        </w:rPr>
      </w:pPr>
      <w:r w:rsidRPr="00E00C8E">
        <w:rPr>
          <w:rFonts w:ascii="Arial" w:hAnsi="Arial" w:cs="Arial"/>
          <w:sz w:val="20"/>
        </w:rPr>
        <w:t xml:space="preserve">In situations where the </w:t>
      </w:r>
      <w:proofErr w:type="spellStart"/>
      <w:r w:rsidRPr="00E00C8E">
        <w:rPr>
          <w:rFonts w:ascii="Arial" w:hAnsi="Arial" w:cs="Arial"/>
          <w:sz w:val="20"/>
        </w:rPr>
        <w:t>auditee</w:t>
      </w:r>
      <w:proofErr w:type="spellEnd"/>
      <w:r w:rsidRPr="00E00C8E">
        <w:rPr>
          <w:rFonts w:ascii="Arial" w:hAnsi="Arial" w:cs="Arial"/>
          <w:sz w:val="20"/>
        </w:rPr>
        <w:t xml:space="preserve"> only uses Microsoft word and excel documents to record transactions and perhaps e-mail and internet facilities, many of the aspects included in the checklist will not be applicable.  In such situations there is not likely an IT steering committee, but regular backups and access controls will be equally important.</w:t>
      </w:r>
    </w:p>
    <w:p w:rsidR="008255C9" w:rsidRDefault="008255C9" w:rsidP="00966A51">
      <w:pPr>
        <w:rPr>
          <w:rFonts w:ascii="Arial" w:hAnsi="Arial" w:cs="Arial"/>
          <w:sz w:val="20"/>
        </w:rPr>
      </w:pPr>
    </w:p>
    <w:p w:rsidR="00C06438" w:rsidRDefault="00C06438" w:rsidP="00966A51">
      <w:pPr>
        <w:rPr>
          <w:rFonts w:ascii="Arial" w:hAnsi="Arial" w:cs="Arial"/>
          <w:sz w:val="20"/>
        </w:rPr>
      </w:pPr>
    </w:p>
    <w:p w:rsidR="00C06438" w:rsidRDefault="00C06438" w:rsidP="00966A51">
      <w:pPr>
        <w:rPr>
          <w:rFonts w:ascii="Arial" w:hAnsi="Arial" w:cs="Arial"/>
          <w:sz w:val="20"/>
        </w:rPr>
      </w:pPr>
    </w:p>
    <w:p w:rsidR="00C06438" w:rsidRDefault="00C06438" w:rsidP="00C06438">
      <w:pPr>
        <w:rPr>
          <w:rFonts w:ascii="Arial" w:hAnsi="Arial" w:cs="Arial"/>
          <w:b/>
          <w:sz w:val="20"/>
        </w:rPr>
      </w:pPr>
      <w:r>
        <w:rPr>
          <w:rFonts w:ascii="Arial" w:hAnsi="Arial" w:cs="Arial"/>
          <w:b/>
          <w:sz w:val="20"/>
        </w:rPr>
        <w:lastRenderedPageBreak/>
        <w:t xml:space="preserve">List the risks and findings applicable to the </w:t>
      </w:r>
      <w:proofErr w:type="spellStart"/>
      <w:r>
        <w:rPr>
          <w:rFonts w:ascii="Arial" w:hAnsi="Arial" w:cs="Arial"/>
          <w:b/>
          <w:sz w:val="20"/>
        </w:rPr>
        <w:t>auditee</w:t>
      </w:r>
      <w:proofErr w:type="spellEnd"/>
      <w:r>
        <w:rPr>
          <w:rFonts w:ascii="Arial" w:hAnsi="Arial" w:cs="Arial"/>
          <w:b/>
          <w:sz w:val="20"/>
        </w:rPr>
        <w:t xml:space="preserve"> from centralised IT audits performed on any application in the table above </w:t>
      </w:r>
    </w:p>
    <w:p w:rsidR="00C06438" w:rsidRPr="00C06438" w:rsidRDefault="00C06438" w:rsidP="00C06438">
      <w:pPr>
        <w:pBdr>
          <w:top w:val="single" w:sz="4" w:space="1" w:color="auto"/>
          <w:left w:val="single" w:sz="4" w:space="4" w:color="auto"/>
          <w:bottom w:val="single" w:sz="4" w:space="1" w:color="auto"/>
          <w:right w:val="single" w:sz="4" w:space="4" w:color="auto"/>
        </w:pBdr>
        <w:rPr>
          <w:rFonts w:ascii="Arial" w:hAnsi="Arial" w:cs="Arial"/>
          <w:sz w:val="20"/>
        </w:rPr>
      </w:pPr>
      <w:r w:rsidRPr="00C06438">
        <w:rPr>
          <w:rFonts w:ascii="Arial" w:hAnsi="Arial" w:cs="Arial"/>
          <w:sz w:val="20"/>
        </w:rPr>
        <w:t>No centralised audits have been completed</w:t>
      </w:r>
      <w:r>
        <w:rPr>
          <w:rFonts w:ascii="Arial" w:hAnsi="Arial" w:cs="Arial"/>
          <w:sz w:val="20"/>
        </w:rPr>
        <w:t xml:space="preserve"> on the IT system</w:t>
      </w:r>
      <w:r w:rsidRPr="00C06438">
        <w:rPr>
          <w:rFonts w:ascii="Arial" w:hAnsi="Arial" w:cs="Arial"/>
          <w:sz w:val="20"/>
        </w:rPr>
        <w:t>.</w:t>
      </w:r>
    </w:p>
    <w:p w:rsidR="00C06438" w:rsidRDefault="00C06438" w:rsidP="00C06438">
      <w:pPr>
        <w:pBdr>
          <w:top w:val="single" w:sz="4" w:space="1" w:color="auto"/>
          <w:left w:val="single" w:sz="4" w:space="4" w:color="auto"/>
          <w:bottom w:val="single" w:sz="4" w:space="1" w:color="auto"/>
          <w:right w:val="single" w:sz="4" w:space="4" w:color="auto"/>
        </w:pBdr>
        <w:rPr>
          <w:rFonts w:ascii="Arial" w:hAnsi="Arial" w:cs="Arial"/>
          <w:b/>
          <w:sz w:val="20"/>
        </w:rPr>
      </w:pPr>
    </w:p>
    <w:p w:rsidR="00C06438" w:rsidRDefault="00C06438" w:rsidP="00C06438">
      <w:pPr>
        <w:pBdr>
          <w:top w:val="single" w:sz="4" w:space="1" w:color="auto"/>
          <w:left w:val="single" w:sz="4" w:space="4" w:color="auto"/>
          <w:bottom w:val="single" w:sz="4" w:space="1" w:color="auto"/>
          <w:right w:val="single" w:sz="4" w:space="4" w:color="auto"/>
        </w:pBdr>
        <w:rPr>
          <w:rFonts w:ascii="Arial" w:hAnsi="Arial" w:cs="Arial"/>
          <w:b/>
          <w:sz w:val="20"/>
        </w:rPr>
      </w:pPr>
    </w:p>
    <w:p w:rsidR="00C06438" w:rsidRDefault="00C06438" w:rsidP="00C06438">
      <w:pPr>
        <w:rPr>
          <w:rFonts w:ascii="Arial" w:hAnsi="Arial" w:cs="Arial"/>
          <w:sz w:val="20"/>
        </w:rPr>
      </w:pPr>
    </w:p>
    <w:p w:rsidR="00C06438" w:rsidRDefault="00C06438" w:rsidP="00C06438">
      <w:pPr>
        <w:keepNext/>
        <w:rPr>
          <w:rFonts w:cs="Arial"/>
        </w:rPr>
      </w:pPr>
      <w:r>
        <w:rPr>
          <w:rFonts w:ascii="Arial" w:hAnsi="Arial" w:cs="Arial"/>
          <w:sz w:val="20"/>
        </w:rPr>
        <w:t>For identified application systems, complete the following questions.</w:t>
      </w:r>
    </w:p>
    <w:p w:rsidR="00C06438" w:rsidRDefault="00C06438" w:rsidP="00C06438">
      <w:pPr>
        <w:keepNext/>
        <w:rPr>
          <w:rFonts w:cs="Arial"/>
        </w:rPr>
      </w:pPr>
    </w:p>
    <w:tbl>
      <w:tblPr>
        <w:tblStyle w:val="TableGrid"/>
        <w:tblW w:w="13608" w:type="dxa"/>
        <w:tblLook w:val="04A0"/>
      </w:tblPr>
      <w:tblGrid>
        <w:gridCol w:w="3348"/>
        <w:gridCol w:w="1013"/>
        <w:gridCol w:w="2430"/>
        <w:gridCol w:w="3397"/>
        <w:gridCol w:w="1559"/>
        <w:gridCol w:w="1861"/>
      </w:tblGrid>
      <w:tr w:rsidR="00C06438" w:rsidRPr="00D83293" w:rsidTr="0042272D">
        <w:trPr>
          <w:tblHeader/>
        </w:trPr>
        <w:tc>
          <w:tcPr>
            <w:tcW w:w="3348" w:type="dxa"/>
          </w:tcPr>
          <w:p w:rsidR="00C06438" w:rsidRDefault="00C06438" w:rsidP="0021676A">
            <w:pPr>
              <w:keepNext/>
              <w:jc w:val="center"/>
              <w:rPr>
                <w:rFonts w:ascii="Arial" w:hAnsi="Arial" w:cs="Arial"/>
                <w:b/>
                <w:sz w:val="20"/>
              </w:rPr>
            </w:pPr>
            <w:r w:rsidRPr="0057465B">
              <w:rPr>
                <w:rFonts w:ascii="Arial" w:hAnsi="Arial" w:cs="Arial"/>
                <w:b/>
                <w:sz w:val="20"/>
              </w:rPr>
              <w:t>Focus area</w:t>
            </w:r>
          </w:p>
        </w:tc>
        <w:tc>
          <w:tcPr>
            <w:tcW w:w="1013" w:type="dxa"/>
          </w:tcPr>
          <w:p w:rsidR="00C06438" w:rsidRDefault="00C06438" w:rsidP="0021676A">
            <w:pPr>
              <w:keepNext/>
              <w:jc w:val="center"/>
              <w:rPr>
                <w:rFonts w:ascii="Arial" w:hAnsi="Arial" w:cs="Arial"/>
                <w:b/>
                <w:sz w:val="20"/>
              </w:rPr>
            </w:pPr>
            <w:r w:rsidRPr="0057465B">
              <w:rPr>
                <w:rFonts w:ascii="Arial" w:hAnsi="Arial" w:cs="Arial"/>
                <w:b/>
                <w:sz w:val="20"/>
              </w:rPr>
              <w:t>Answer</w:t>
            </w:r>
          </w:p>
          <w:p w:rsidR="00C06438" w:rsidRDefault="00C06438" w:rsidP="0021676A">
            <w:pPr>
              <w:keepNext/>
              <w:jc w:val="center"/>
              <w:rPr>
                <w:rFonts w:ascii="Arial" w:hAnsi="Arial" w:cs="Arial"/>
                <w:b/>
                <w:sz w:val="20"/>
              </w:rPr>
            </w:pPr>
            <w:r w:rsidRPr="0057465B">
              <w:rPr>
                <w:rFonts w:ascii="Arial" w:hAnsi="Arial" w:cs="Arial"/>
                <w:b/>
                <w:sz w:val="20"/>
              </w:rPr>
              <w:t>Yes / No</w:t>
            </w:r>
          </w:p>
        </w:tc>
        <w:tc>
          <w:tcPr>
            <w:tcW w:w="2430" w:type="dxa"/>
          </w:tcPr>
          <w:p w:rsidR="00C06438" w:rsidRDefault="00C06438" w:rsidP="0021676A">
            <w:pPr>
              <w:keepNext/>
              <w:jc w:val="center"/>
              <w:rPr>
                <w:rFonts w:ascii="Arial" w:hAnsi="Arial" w:cs="Arial"/>
                <w:b/>
                <w:sz w:val="20"/>
              </w:rPr>
            </w:pPr>
            <w:r w:rsidRPr="0057465B">
              <w:rPr>
                <w:rFonts w:ascii="Arial" w:hAnsi="Arial" w:cs="Arial"/>
                <w:b/>
                <w:sz w:val="20"/>
              </w:rPr>
              <w:t>Examples of evidence to be obtained / verified</w:t>
            </w:r>
          </w:p>
        </w:tc>
        <w:tc>
          <w:tcPr>
            <w:tcW w:w="3397" w:type="dxa"/>
          </w:tcPr>
          <w:p w:rsidR="00C06438" w:rsidRDefault="00C06438" w:rsidP="0021676A">
            <w:pPr>
              <w:keepNext/>
              <w:jc w:val="center"/>
              <w:rPr>
                <w:rFonts w:ascii="Arial" w:hAnsi="Arial" w:cs="Arial"/>
                <w:b/>
                <w:sz w:val="20"/>
              </w:rPr>
            </w:pPr>
            <w:r w:rsidRPr="0057465B">
              <w:rPr>
                <w:rFonts w:ascii="Arial" w:hAnsi="Arial" w:cs="Arial"/>
                <w:b/>
                <w:sz w:val="20"/>
              </w:rPr>
              <w:t>What could go wrong if control have not been implemented?</w:t>
            </w:r>
          </w:p>
        </w:tc>
        <w:tc>
          <w:tcPr>
            <w:tcW w:w="1559" w:type="dxa"/>
          </w:tcPr>
          <w:p w:rsidR="00C06438" w:rsidRDefault="00C06438" w:rsidP="0021676A">
            <w:pPr>
              <w:keepNext/>
              <w:jc w:val="center"/>
              <w:rPr>
                <w:rFonts w:ascii="Arial" w:hAnsi="Arial" w:cs="Arial"/>
                <w:b/>
                <w:sz w:val="20"/>
              </w:rPr>
            </w:pPr>
            <w:r w:rsidRPr="0057465B">
              <w:rPr>
                <w:rFonts w:ascii="Arial" w:hAnsi="Arial" w:cs="Arial"/>
                <w:b/>
                <w:sz w:val="20"/>
              </w:rPr>
              <w:t>Reference to evidence obtained</w:t>
            </w:r>
          </w:p>
        </w:tc>
        <w:tc>
          <w:tcPr>
            <w:tcW w:w="1861" w:type="dxa"/>
          </w:tcPr>
          <w:p w:rsidR="00C06438" w:rsidRDefault="00C06438" w:rsidP="0021676A">
            <w:pPr>
              <w:keepNext/>
              <w:jc w:val="center"/>
              <w:rPr>
                <w:rFonts w:ascii="Arial" w:hAnsi="Arial" w:cs="Arial"/>
                <w:b/>
                <w:sz w:val="20"/>
              </w:rPr>
            </w:pPr>
            <w:r w:rsidRPr="0057465B">
              <w:rPr>
                <w:rFonts w:ascii="Arial" w:hAnsi="Arial" w:cs="Arial"/>
                <w:b/>
                <w:sz w:val="20"/>
              </w:rPr>
              <w:t>Comments</w:t>
            </w:r>
          </w:p>
        </w:tc>
      </w:tr>
      <w:tr w:rsidR="00C06438" w:rsidRPr="00D83293" w:rsidTr="0042272D">
        <w:tc>
          <w:tcPr>
            <w:tcW w:w="3348" w:type="dxa"/>
          </w:tcPr>
          <w:p w:rsidR="00C06438" w:rsidRPr="00D83293" w:rsidRDefault="00C06438" w:rsidP="0021676A">
            <w:pPr>
              <w:rPr>
                <w:rFonts w:ascii="Arial" w:hAnsi="Arial" w:cs="Arial"/>
                <w:b/>
                <w:i/>
                <w:sz w:val="20"/>
              </w:rPr>
            </w:pPr>
            <w:r w:rsidRPr="0057465B">
              <w:rPr>
                <w:rFonts w:ascii="Arial" w:hAnsi="Arial" w:cs="Arial"/>
                <w:b/>
                <w:i/>
                <w:sz w:val="20"/>
              </w:rPr>
              <w:t>Information Technology governance</w:t>
            </w:r>
          </w:p>
        </w:tc>
        <w:tc>
          <w:tcPr>
            <w:tcW w:w="1013" w:type="dxa"/>
          </w:tcPr>
          <w:p w:rsidR="00C06438" w:rsidRPr="00D83293" w:rsidRDefault="00C06438" w:rsidP="0021676A">
            <w:pPr>
              <w:rPr>
                <w:rFonts w:ascii="Arial" w:hAnsi="Arial" w:cs="Arial"/>
                <w:sz w:val="20"/>
              </w:rPr>
            </w:pPr>
          </w:p>
        </w:tc>
        <w:tc>
          <w:tcPr>
            <w:tcW w:w="2430" w:type="dxa"/>
          </w:tcPr>
          <w:p w:rsidR="00C06438" w:rsidRPr="00D83293" w:rsidRDefault="00C06438" w:rsidP="0021676A">
            <w:pPr>
              <w:rPr>
                <w:rFonts w:ascii="Arial" w:hAnsi="Arial" w:cs="Arial"/>
                <w:sz w:val="20"/>
              </w:rPr>
            </w:pPr>
          </w:p>
        </w:tc>
        <w:tc>
          <w:tcPr>
            <w:tcW w:w="3397" w:type="dxa"/>
          </w:tcPr>
          <w:p w:rsidR="00C06438" w:rsidRPr="00D83293" w:rsidRDefault="00C06438" w:rsidP="0021676A">
            <w:pPr>
              <w:rPr>
                <w:rFonts w:ascii="Arial" w:hAnsi="Arial" w:cs="Arial"/>
                <w:sz w:val="20"/>
              </w:rPr>
            </w:pPr>
          </w:p>
        </w:tc>
        <w:tc>
          <w:tcPr>
            <w:tcW w:w="1559" w:type="dxa"/>
          </w:tcPr>
          <w:p w:rsidR="00C06438" w:rsidRPr="00D83293" w:rsidRDefault="00C06438" w:rsidP="0021676A">
            <w:pPr>
              <w:rPr>
                <w:rFonts w:ascii="Arial" w:hAnsi="Arial" w:cs="Arial"/>
                <w:sz w:val="20"/>
              </w:rPr>
            </w:pPr>
          </w:p>
        </w:tc>
        <w:tc>
          <w:tcPr>
            <w:tcW w:w="1861" w:type="dxa"/>
          </w:tcPr>
          <w:p w:rsidR="00C06438" w:rsidRPr="00D83293" w:rsidRDefault="00C06438" w:rsidP="0021676A">
            <w:pPr>
              <w:rPr>
                <w:rFonts w:ascii="Arial" w:hAnsi="Arial" w:cs="Arial"/>
                <w:sz w:val="20"/>
              </w:rPr>
            </w:pP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Does the organization have an IT strategic committee?</w:t>
            </w:r>
          </w:p>
        </w:tc>
        <w:tc>
          <w:tcPr>
            <w:tcW w:w="1013" w:type="dxa"/>
          </w:tcPr>
          <w:p w:rsidR="008F553D" w:rsidRPr="008F553D" w:rsidRDefault="008F553D" w:rsidP="0021676A">
            <w:pPr>
              <w:rPr>
                <w:rFonts w:ascii="Arial" w:hAnsi="Arial" w:cs="Arial"/>
                <w:sz w:val="20"/>
              </w:rPr>
            </w:pPr>
            <w:r w:rsidRPr="008F553D">
              <w:rPr>
                <w:rFonts w:ascii="Arial" w:hAnsi="Arial" w:cs="Arial"/>
                <w:sz w:val="20"/>
              </w:rPr>
              <w:t>No</w:t>
            </w:r>
          </w:p>
          <w:p w:rsidR="008F553D" w:rsidRPr="008F553D" w:rsidRDefault="008F553D" w:rsidP="0021676A">
            <w:pPr>
              <w:rPr>
                <w:rFonts w:ascii="Arial" w:hAnsi="Arial" w:cs="Arial"/>
                <w:sz w:val="20"/>
              </w:rPr>
            </w:pPr>
          </w:p>
          <w:p w:rsidR="008F553D" w:rsidRPr="008F553D" w:rsidRDefault="008F553D" w:rsidP="0021676A">
            <w:pPr>
              <w:rPr>
                <w:rFonts w:ascii="Arial" w:hAnsi="Arial" w:cs="Arial"/>
                <w:sz w:val="20"/>
              </w:rPr>
            </w:pPr>
          </w:p>
          <w:p w:rsidR="008F553D" w:rsidRPr="008F553D" w:rsidRDefault="008F553D" w:rsidP="0021676A">
            <w:pPr>
              <w:rPr>
                <w:rFonts w:ascii="Arial" w:hAnsi="Arial" w:cs="Arial"/>
                <w:sz w:val="20"/>
              </w:rPr>
            </w:pPr>
          </w:p>
        </w:tc>
        <w:tc>
          <w:tcPr>
            <w:tcW w:w="2430" w:type="dxa"/>
          </w:tcPr>
          <w:p w:rsidR="008F553D" w:rsidRPr="00D83293" w:rsidRDefault="008F553D" w:rsidP="0021676A">
            <w:pPr>
              <w:rPr>
                <w:rFonts w:ascii="Arial" w:hAnsi="Arial" w:cs="Arial"/>
                <w:sz w:val="20"/>
              </w:rPr>
            </w:pPr>
            <w:r w:rsidRPr="0057465B">
              <w:rPr>
                <w:rFonts w:ascii="Arial" w:hAnsi="Arial" w:cs="Arial"/>
                <w:sz w:val="20"/>
              </w:rPr>
              <w:t>Request and obtain ICT strategic committee meeting minutes</w:t>
            </w:r>
          </w:p>
        </w:tc>
        <w:tc>
          <w:tcPr>
            <w:tcW w:w="3397" w:type="dxa"/>
          </w:tcPr>
          <w:p w:rsidR="008F553D" w:rsidRPr="00D83293" w:rsidRDefault="008F553D" w:rsidP="0021676A">
            <w:pPr>
              <w:rPr>
                <w:rFonts w:ascii="Arial" w:hAnsi="Arial" w:cs="Arial"/>
                <w:sz w:val="20"/>
              </w:rPr>
            </w:pPr>
            <w:r w:rsidRPr="0057465B">
              <w:rPr>
                <w:rFonts w:ascii="Arial" w:hAnsi="Arial" w:cs="Arial"/>
                <w:sz w:val="20"/>
              </w:rPr>
              <w:t>The non establishment of an IT strategy committee at the board level could result in IT governance , as part of enterprise governance, not being adequately</w:t>
            </w:r>
          </w:p>
        </w:tc>
        <w:tc>
          <w:tcPr>
            <w:tcW w:w="1559" w:type="dxa"/>
          </w:tcPr>
          <w:p w:rsidR="008F553D" w:rsidRPr="00D83293" w:rsidRDefault="008F553D" w:rsidP="0021676A">
            <w:pPr>
              <w:rPr>
                <w:rFonts w:ascii="Arial" w:hAnsi="Arial" w:cs="Arial"/>
                <w:sz w:val="20"/>
              </w:rPr>
            </w:pPr>
          </w:p>
        </w:tc>
        <w:tc>
          <w:tcPr>
            <w:tcW w:w="1861" w:type="dxa"/>
          </w:tcPr>
          <w:p w:rsidR="008F553D" w:rsidRPr="00E00C8E" w:rsidRDefault="008F553D" w:rsidP="0021676A">
            <w:pPr>
              <w:jc w:val="both"/>
              <w:rPr>
                <w:rFonts w:ascii="Arial" w:hAnsi="Arial" w:cs="Arial"/>
                <w:b/>
                <w:sz w:val="20"/>
              </w:rPr>
            </w:pPr>
            <w:r>
              <w:rPr>
                <w:rFonts w:ascii="Arial" w:hAnsi="Arial" w:cs="Arial"/>
                <w:sz w:val="20"/>
              </w:rPr>
              <w:t>SP 16. Audit query SP</w:t>
            </w: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Does the organization have an IT strategic plan that supports business requirements and ensures that IT spending remains within the approved IT strategic plan?</w:t>
            </w:r>
          </w:p>
        </w:tc>
        <w:tc>
          <w:tcPr>
            <w:tcW w:w="1013" w:type="dxa"/>
          </w:tcPr>
          <w:p w:rsidR="008F553D" w:rsidRPr="00D83293" w:rsidRDefault="008F553D" w:rsidP="0021676A">
            <w:pPr>
              <w:rPr>
                <w:rFonts w:ascii="Arial" w:hAnsi="Arial" w:cs="Arial"/>
                <w:sz w:val="20"/>
              </w:rPr>
            </w:pPr>
            <w:r>
              <w:rPr>
                <w:rFonts w:ascii="Arial" w:hAnsi="Arial" w:cs="Arial"/>
                <w:sz w:val="20"/>
              </w:rPr>
              <w:t>No</w:t>
            </w:r>
          </w:p>
        </w:tc>
        <w:tc>
          <w:tcPr>
            <w:tcW w:w="2430" w:type="dxa"/>
          </w:tcPr>
          <w:p w:rsidR="008F553D" w:rsidRPr="00D83293" w:rsidRDefault="008F553D" w:rsidP="0021676A">
            <w:pPr>
              <w:rPr>
                <w:rFonts w:ascii="Arial" w:hAnsi="Arial" w:cs="Arial"/>
                <w:sz w:val="20"/>
              </w:rPr>
            </w:pPr>
            <w:r w:rsidRPr="0057465B">
              <w:rPr>
                <w:rFonts w:ascii="Arial" w:hAnsi="Arial" w:cs="Arial"/>
                <w:sz w:val="20"/>
              </w:rPr>
              <w:t>Approved IT strategic plan</w:t>
            </w:r>
          </w:p>
        </w:tc>
        <w:tc>
          <w:tcPr>
            <w:tcW w:w="3397" w:type="dxa"/>
          </w:tcPr>
          <w:p w:rsidR="008F553D" w:rsidRPr="00D83293" w:rsidRDefault="008F553D" w:rsidP="0021676A">
            <w:pPr>
              <w:rPr>
                <w:rFonts w:ascii="Arial" w:hAnsi="Arial" w:cs="Arial"/>
                <w:sz w:val="20"/>
              </w:rPr>
            </w:pPr>
            <w:r w:rsidRPr="0057465B">
              <w:rPr>
                <w:rFonts w:ascii="Arial" w:hAnsi="Arial" w:cs="Arial"/>
                <w:sz w:val="20"/>
              </w:rPr>
              <w:t>The non establishment of an IT strategic plan could result in IT goals not contributing to the departments strategic objectives and related costs and risks</w:t>
            </w:r>
          </w:p>
        </w:tc>
        <w:tc>
          <w:tcPr>
            <w:tcW w:w="1559" w:type="dxa"/>
          </w:tcPr>
          <w:p w:rsidR="008F553D" w:rsidRPr="00D83293" w:rsidRDefault="008F553D" w:rsidP="0021676A">
            <w:pPr>
              <w:rPr>
                <w:rFonts w:ascii="Arial" w:hAnsi="Arial" w:cs="Arial"/>
                <w:sz w:val="20"/>
              </w:rPr>
            </w:pPr>
          </w:p>
        </w:tc>
        <w:tc>
          <w:tcPr>
            <w:tcW w:w="1861" w:type="dxa"/>
          </w:tcPr>
          <w:p w:rsidR="008F553D" w:rsidRDefault="008F553D" w:rsidP="0021676A">
            <w:pPr>
              <w:jc w:val="both"/>
              <w:rPr>
                <w:rFonts w:ascii="Arial" w:hAnsi="Arial" w:cs="Arial"/>
                <w:sz w:val="20"/>
              </w:rPr>
            </w:pPr>
            <w:r>
              <w:rPr>
                <w:rFonts w:ascii="Arial" w:hAnsi="Arial" w:cs="Arial"/>
                <w:sz w:val="20"/>
              </w:rPr>
              <w:t>EMIS is a new function, there is not yet a strategic plan compiled.</w:t>
            </w:r>
          </w:p>
          <w:p w:rsidR="008F553D" w:rsidRDefault="008F553D" w:rsidP="0021676A">
            <w:pPr>
              <w:jc w:val="both"/>
              <w:rPr>
                <w:rFonts w:ascii="Arial" w:hAnsi="Arial" w:cs="Arial"/>
                <w:sz w:val="20"/>
              </w:rPr>
            </w:pPr>
          </w:p>
          <w:p w:rsidR="008F553D" w:rsidRPr="00E00C8E" w:rsidRDefault="008F553D" w:rsidP="0021676A">
            <w:pPr>
              <w:jc w:val="both"/>
              <w:rPr>
                <w:rFonts w:ascii="Arial" w:hAnsi="Arial" w:cs="Arial"/>
                <w:sz w:val="20"/>
              </w:rPr>
            </w:pPr>
            <w:r>
              <w:rPr>
                <w:rFonts w:ascii="Arial" w:hAnsi="Arial" w:cs="Arial"/>
                <w:sz w:val="20"/>
              </w:rPr>
              <w:t>SP 16. Audit query SP</w:t>
            </w:r>
          </w:p>
        </w:tc>
      </w:tr>
      <w:tr w:rsidR="008F553D" w:rsidRPr="00D83293" w:rsidTr="0042272D">
        <w:trPr>
          <w:trHeight w:val="1322"/>
        </w:trPr>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Does the organization have an active IT steering committee?</w:t>
            </w:r>
          </w:p>
        </w:tc>
        <w:tc>
          <w:tcPr>
            <w:tcW w:w="1013" w:type="dxa"/>
          </w:tcPr>
          <w:p w:rsidR="008F553D" w:rsidRPr="00D83293" w:rsidRDefault="008F553D" w:rsidP="0021676A">
            <w:pPr>
              <w:rPr>
                <w:rFonts w:ascii="Arial" w:hAnsi="Arial" w:cs="Arial"/>
                <w:sz w:val="20"/>
              </w:rPr>
            </w:pPr>
            <w:r>
              <w:rPr>
                <w:rFonts w:ascii="Arial" w:hAnsi="Arial" w:cs="Arial"/>
                <w:sz w:val="20"/>
              </w:rPr>
              <w:t>No</w:t>
            </w:r>
          </w:p>
        </w:tc>
        <w:tc>
          <w:tcPr>
            <w:tcW w:w="2430" w:type="dxa"/>
          </w:tcPr>
          <w:p w:rsidR="008F553D" w:rsidRPr="00D83293" w:rsidRDefault="008F553D" w:rsidP="0021676A">
            <w:pPr>
              <w:rPr>
                <w:rFonts w:ascii="Arial" w:hAnsi="Arial" w:cs="Arial"/>
                <w:sz w:val="20"/>
              </w:rPr>
            </w:pPr>
            <w:r w:rsidRPr="0057465B">
              <w:rPr>
                <w:rFonts w:ascii="Arial" w:hAnsi="Arial" w:cs="Arial"/>
                <w:sz w:val="20"/>
              </w:rPr>
              <w:t>Minutes of meetings</w:t>
            </w:r>
          </w:p>
        </w:tc>
        <w:tc>
          <w:tcPr>
            <w:tcW w:w="3397" w:type="dxa"/>
          </w:tcPr>
          <w:p w:rsidR="008F553D" w:rsidRPr="00D83293" w:rsidRDefault="008F553D" w:rsidP="0021676A">
            <w:pPr>
              <w:rPr>
                <w:rFonts w:ascii="Arial" w:hAnsi="Arial" w:cs="Arial"/>
                <w:sz w:val="20"/>
              </w:rPr>
            </w:pPr>
            <w:r w:rsidRPr="0057465B">
              <w:rPr>
                <w:rFonts w:ascii="Arial" w:hAnsi="Arial" w:cs="Arial"/>
                <w:sz w:val="20"/>
              </w:rPr>
              <w:t>IT governance which forms part of the organizational governance structure are not adhere</w:t>
            </w:r>
            <w:r>
              <w:rPr>
                <w:rFonts w:ascii="Arial" w:hAnsi="Arial" w:cs="Arial"/>
                <w:sz w:val="20"/>
              </w:rPr>
              <w:t>d</w:t>
            </w:r>
            <w:r w:rsidRPr="0057465B">
              <w:rPr>
                <w:rFonts w:ascii="Arial" w:hAnsi="Arial" w:cs="Arial"/>
                <w:sz w:val="20"/>
              </w:rPr>
              <w:t xml:space="preserve"> to</w:t>
            </w:r>
          </w:p>
        </w:tc>
        <w:tc>
          <w:tcPr>
            <w:tcW w:w="1559" w:type="dxa"/>
          </w:tcPr>
          <w:p w:rsidR="008F553D" w:rsidRPr="00F35F41" w:rsidRDefault="008F553D" w:rsidP="0021676A">
            <w:pPr>
              <w:jc w:val="both"/>
              <w:rPr>
                <w:rFonts w:ascii="Arial" w:hAnsi="Arial" w:cs="Arial"/>
                <w:sz w:val="20"/>
              </w:rPr>
            </w:pPr>
          </w:p>
        </w:tc>
        <w:tc>
          <w:tcPr>
            <w:tcW w:w="1861" w:type="dxa"/>
          </w:tcPr>
          <w:p w:rsidR="008F553D" w:rsidRPr="00E00C8E" w:rsidRDefault="008F553D" w:rsidP="0021676A">
            <w:pPr>
              <w:jc w:val="both"/>
              <w:rPr>
                <w:rFonts w:ascii="Arial" w:hAnsi="Arial" w:cs="Arial"/>
                <w:b/>
                <w:sz w:val="20"/>
              </w:rPr>
            </w:pPr>
            <w:r>
              <w:rPr>
                <w:rFonts w:ascii="Arial" w:hAnsi="Arial" w:cs="Arial"/>
                <w:sz w:val="20"/>
              </w:rPr>
              <w:t>SP 16. Audit query SP</w:t>
            </w: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Are there defined roles and responsibilities for each IT function / role-player</w:t>
            </w:r>
          </w:p>
        </w:tc>
        <w:tc>
          <w:tcPr>
            <w:tcW w:w="1013" w:type="dxa"/>
          </w:tcPr>
          <w:p w:rsidR="008F553D" w:rsidRPr="00D83293" w:rsidRDefault="008F553D" w:rsidP="0021676A">
            <w:pPr>
              <w:rPr>
                <w:rFonts w:ascii="Arial" w:hAnsi="Arial" w:cs="Arial"/>
                <w:sz w:val="20"/>
              </w:rPr>
            </w:pPr>
            <w:r>
              <w:rPr>
                <w:rFonts w:ascii="Arial" w:hAnsi="Arial" w:cs="Arial"/>
                <w:sz w:val="20"/>
              </w:rPr>
              <w:t>No</w:t>
            </w:r>
          </w:p>
        </w:tc>
        <w:tc>
          <w:tcPr>
            <w:tcW w:w="2430" w:type="dxa"/>
          </w:tcPr>
          <w:p w:rsidR="008F553D" w:rsidRPr="00D83293" w:rsidRDefault="008F553D" w:rsidP="0021676A">
            <w:pPr>
              <w:rPr>
                <w:rFonts w:ascii="Arial" w:hAnsi="Arial" w:cs="Arial"/>
                <w:sz w:val="20"/>
              </w:rPr>
            </w:pPr>
            <w:r>
              <w:rPr>
                <w:rFonts w:ascii="Arial" w:hAnsi="Arial" w:cs="Arial"/>
                <w:sz w:val="20"/>
              </w:rPr>
              <w:t>Organisational chart</w:t>
            </w:r>
            <w:r w:rsidRPr="0057465B">
              <w:rPr>
                <w:rFonts w:ascii="Arial" w:hAnsi="Arial" w:cs="Arial"/>
                <w:sz w:val="20"/>
              </w:rPr>
              <w:t>, IT business plan. If none, ask the IT director to describe each role player.</w:t>
            </w:r>
          </w:p>
        </w:tc>
        <w:tc>
          <w:tcPr>
            <w:tcW w:w="3397" w:type="dxa"/>
          </w:tcPr>
          <w:p w:rsidR="008F553D" w:rsidRPr="00D83293" w:rsidRDefault="008F553D" w:rsidP="0021676A">
            <w:pPr>
              <w:rPr>
                <w:rFonts w:ascii="Arial" w:hAnsi="Arial" w:cs="Arial"/>
                <w:sz w:val="20"/>
              </w:rPr>
            </w:pPr>
            <w:r w:rsidRPr="0057465B">
              <w:rPr>
                <w:rFonts w:ascii="Arial" w:hAnsi="Arial" w:cs="Arial"/>
                <w:sz w:val="20"/>
              </w:rPr>
              <w:t>Undefined IT roles and responsibilities could result in the IT function that is non-responsive to the department’s needs</w:t>
            </w:r>
          </w:p>
        </w:tc>
        <w:tc>
          <w:tcPr>
            <w:tcW w:w="1559" w:type="dxa"/>
          </w:tcPr>
          <w:p w:rsidR="008F553D" w:rsidRPr="00D83293" w:rsidRDefault="008F553D" w:rsidP="0021676A">
            <w:pPr>
              <w:rPr>
                <w:rFonts w:ascii="Arial" w:hAnsi="Arial" w:cs="Arial"/>
                <w:sz w:val="20"/>
              </w:rPr>
            </w:pPr>
          </w:p>
        </w:tc>
        <w:tc>
          <w:tcPr>
            <w:tcW w:w="1861" w:type="dxa"/>
          </w:tcPr>
          <w:p w:rsidR="008F553D" w:rsidRPr="00E00C8E" w:rsidRDefault="008F553D" w:rsidP="0021676A">
            <w:pPr>
              <w:jc w:val="both"/>
              <w:rPr>
                <w:rFonts w:ascii="Arial" w:hAnsi="Arial" w:cs="Arial"/>
                <w:b/>
                <w:sz w:val="20"/>
              </w:rPr>
            </w:pPr>
            <w:r>
              <w:rPr>
                <w:rFonts w:ascii="Arial" w:hAnsi="Arial" w:cs="Arial"/>
                <w:sz w:val="20"/>
              </w:rPr>
              <w:t>SP 16. Audit query SP</w:t>
            </w: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 xml:space="preserve">Is a training program to build IT </w:t>
            </w:r>
            <w:r w:rsidRPr="0057465B">
              <w:rPr>
                <w:rFonts w:ascii="Arial" w:hAnsi="Arial" w:cs="Arial"/>
                <w:sz w:val="20"/>
              </w:rPr>
              <w:lastRenderedPageBreak/>
              <w:t>capacity in place?</w:t>
            </w:r>
          </w:p>
        </w:tc>
        <w:tc>
          <w:tcPr>
            <w:tcW w:w="1013" w:type="dxa"/>
          </w:tcPr>
          <w:p w:rsidR="008F553D" w:rsidRPr="00D83293" w:rsidRDefault="008F553D" w:rsidP="0021676A">
            <w:pPr>
              <w:rPr>
                <w:rFonts w:ascii="Arial" w:hAnsi="Arial" w:cs="Arial"/>
                <w:sz w:val="20"/>
              </w:rPr>
            </w:pPr>
            <w:r>
              <w:rPr>
                <w:rFonts w:ascii="Arial" w:hAnsi="Arial" w:cs="Arial"/>
                <w:sz w:val="20"/>
              </w:rPr>
              <w:lastRenderedPageBreak/>
              <w:t>No</w:t>
            </w:r>
          </w:p>
        </w:tc>
        <w:tc>
          <w:tcPr>
            <w:tcW w:w="2430" w:type="dxa"/>
          </w:tcPr>
          <w:p w:rsidR="008F553D" w:rsidRPr="00D83293" w:rsidRDefault="008F553D" w:rsidP="0021676A">
            <w:pPr>
              <w:rPr>
                <w:rFonts w:ascii="Arial" w:hAnsi="Arial" w:cs="Arial"/>
                <w:sz w:val="20"/>
              </w:rPr>
            </w:pPr>
            <w:r w:rsidRPr="0057465B">
              <w:rPr>
                <w:rFonts w:ascii="Arial" w:hAnsi="Arial" w:cs="Arial"/>
                <w:sz w:val="20"/>
              </w:rPr>
              <w:t xml:space="preserve">Request and obtain a </w:t>
            </w:r>
            <w:r w:rsidRPr="0057465B">
              <w:rPr>
                <w:rFonts w:ascii="Arial" w:hAnsi="Arial" w:cs="Arial"/>
                <w:sz w:val="20"/>
              </w:rPr>
              <w:lastRenderedPageBreak/>
              <w:t>program for training and the transfer of skills.</w:t>
            </w:r>
          </w:p>
        </w:tc>
        <w:tc>
          <w:tcPr>
            <w:tcW w:w="3397" w:type="dxa"/>
          </w:tcPr>
          <w:p w:rsidR="008F553D" w:rsidRPr="00D83293" w:rsidRDefault="008F553D" w:rsidP="0021676A">
            <w:pPr>
              <w:rPr>
                <w:rFonts w:ascii="Arial" w:hAnsi="Arial" w:cs="Arial"/>
                <w:sz w:val="20"/>
              </w:rPr>
            </w:pPr>
            <w:r w:rsidRPr="0057465B">
              <w:rPr>
                <w:rFonts w:ascii="Arial" w:hAnsi="Arial" w:cs="Arial"/>
                <w:sz w:val="20"/>
              </w:rPr>
              <w:lastRenderedPageBreak/>
              <w:t xml:space="preserve">Lack of defined IT training could </w:t>
            </w:r>
            <w:r w:rsidRPr="0057465B">
              <w:rPr>
                <w:rFonts w:ascii="Arial" w:hAnsi="Arial" w:cs="Arial"/>
                <w:sz w:val="20"/>
              </w:rPr>
              <w:lastRenderedPageBreak/>
              <w:t>result in IT function failing to meet operations as well as creating reliance on key staff members</w:t>
            </w:r>
          </w:p>
        </w:tc>
        <w:tc>
          <w:tcPr>
            <w:tcW w:w="1559" w:type="dxa"/>
          </w:tcPr>
          <w:p w:rsidR="008F553D" w:rsidRPr="00D83293" w:rsidRDefault="008F553D" w:rsidP="0021676A">
            <w:pPr>
              <w:rPr>
                <w:rFonts w:ascii="Arial" w:hAnsi="Arial" w:cs="Arial"/>
                <w:sz w:val="20"/>
              </w:rPr>
            </w:pPr>
          </w:p>
        </w:tc>
        <w:tc>
          <w:tcPr>
            <w:tcW w:w="1861" w:type="dxa"/>
          </w:tcPr>
          <w:p w:rsidR="008F553D" w:rsidRPr="00D83293" w:rsidRDefault="008F553D" w:rsidP="0021676A">
            <w:pPr>
              <w:rPr>
                <w:rFonts w:ascii="Arial" w:hAnsi="Arial" w:cs="Arial"/>
                <w:sz w:val="20"/>
              </w:rPr>
            </w:pP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lastRenderedPageBreak/>
              <w:t xml:space="preserve">Does the entity make use of service providers? </w:t>
            </w:r>
            <w:proofErr w:type="gramStart"/>
            <w:r w:rsidRPr="0057465B">
              <w:rPr>
                <w:rFonts w:ascii="Arial" w:hAnsi="Arial" w:cs="Arial"/>
                <w:sz w:val="20"/>
              </w:rPr>
              <w:t>if</w:t>
            </w:r>
            <w:proofErr w:type="gramEnd"/>
            <w:r w:rsidRPr="0057465B">
              <w:rPr>
                <w:rFonts w:ascii="Arial" w:hAnsi="Arial" w:cs="Arial"/>
                <w:sz w:val="20"/>
              </w:rPr>
              <w:t xml:space="preserve"> so, are there service level agreements in place for all vendors to whom IT services has been outsourced. </w:t>
            </w:r>
          </w:p>
        </w:tc>
        <w:tc>
          <w:tcPr>
            <w:tcW w:w="1013" w:type="dxa"/>
          </w:tcPr>
          <w:p w:rsidR="008F553D" w:rsidRPr="00D83293" w:rsidRDefault="008F553D" w:rsidP="0021676A">
            <w:pPr>
              <w:rPr>
                <w:rFonts w:ascii="Arial" w:hAnsi="Arial" w:cs="Arial"/>
                <w:sz w:val="20"/>
              </w:rPr>
            </w:pPr>
            <w:r>
              <w:rPr>
                <w:rFonts w:ascii="Arial" w:hAnsi="Arial" w:cs="Arial"/>
                <w:sz w:val="20"/>
              </w:rPr>
              <w:t>No</w:t>
            </w:r>
          </w:p>
        </w:tc>
        <w:tc>
          <w:tcPr>
            <w:tcW w:w="2430" w:type="dxa"/>
          </w:tcPr>
          <w:p w:rsidR="008F553D" w:rsidRPr="00D83293" w:rsidRDefault="008F553D" w:rsidP="0021676A">
            <w:pPr>
              <w:rPr>
                <w:rFonts w:ascii="Arial" w:hAnsi="Arial" w:cs="Arial"/>
                <w:sz w:val="20"/>
              </w:rPr>
            </w:pPr>
            <w:r w:rsidRPr="0057465B">
              <w:rPr>
                <w:rFonts w:ascii="Arial" w:hAnsi="Arial" w:cs="Arial"/>
                <w:sz w:val="20"/>
              </w:rPr>
              <w:t>Obtain a list of outsourced activities and obtain copies of signed service agreements with all service providers, cross check the list with  the agreements</w:t>
            </w:r>
          </w:p>
        </w:tc>
        <w:tc>
          <w:tcPr>
            <w:tcW w:w="3397" w:type="dxa"/>
          </w:tcPr>
          <w:p w:rsidR="008F553D" w:rsidRPr="00D83293" w:rsidRDefault="008F553D" w:rsidP="0021676A">
            <w:pPr>
              <w:rPr>
                <w:rFonts w:ascii="Arial" w:hAnsi="Arial" w:cs="Arial"/>
                <w:sz w:val="20"/>
              </w:rPr>
            </w:pPr>
            <w:r w:rsidRPr="0057465B">
              <w:rPr>
                <w:rFonts w:ascii="Arial" w:hAnsi="Arial" w:cs="Arial"/>
                <w:sz w:val="20"/>
              </w:rPr>
              <w:t>The non-establishment of service level agreements could result in poor understanding of IT cost, benefits, strategy, policies, service levels and not ensuring satisfaction of end users with service.</w:t>
            </w:r>
          </w:p>
        </w:tc>
        <w:tc>
          <w:tcPr>
            <w:tcW w:w="1559" w:type="dxa"/>
          </w:tcPr>
          <w:p w:rsidR="008F553D" w:rsidRPr="00D83293" w:rsidRDefault="008F553D" w:rsidP="0021676A">
            <w:pPr>
              <w:rPr>
                <w:rFonts w:ascii="Arial" w:hAnsi="Arial" w:cs="Arial"/>
                <w:sz w:val="20"/>
              </w:rPr>
            </w:pPr>
          </w:p>
        </w:tc>
        <w:tc>
          <w:tcPr>
            <w:tcW w:w="1861" w:type="dxa"/>
          </w:tcPr>
          <w:p w:rsidR="008F553D" w:rsidRPr="00D83293" w:rsidRDefault="008F553D" w:rsidP="0021676A">
            <w:pPr>
              <w:rPr>
                <w:rFonts w:ascii="Arial" w:hAnsi="Arial" w:cs="Arial"/>
                <w:sz w:val="20"/>
              </w:rPr>
            </w:pPr>
          </w:p>
        </w:tc>
      </w:tr>
      <w:tr w:rsidR="008F553D" w:rsidRPr="00D83293" w:rsidTr="0042272D">
        <w:tc>
          <w:tcPr>
            <w:tcW w:w="3348" w:type="dxa"/>
          </w:tcPr>
          <w:p w:rsidR="008F553D" w:rsidRPr="00D83293" w:rsidRDefault="008F553D" w:rsidP="0021676A">
            <w:pPr>
              <w:rPr>
                <w:rFonts w:ascii="Arial" w:hAnsi="Arial" w:cs="Arial"/>
                <w:b/>
                <w:i/>
                <w:sz w:val="20"/>
              </w:rPr>
            </w:pPr>
            <w:r w:rsidRPr="0057465B">
              <w:rPr>
                <w:rFonts w:ascii="Arial" w:hAnsi="Arial" w:cs="Arial"/>
                <w:b/>
                <w:i/>
                <w:sz w:val="20"/>
              </w:rPr>
              <w:t>Security management</w:t>
            </w:r>
          </w:p>
        </w:tc>
        <w:tc>
          <w:tcPr>
            <w:tcW w:w="1013" w:type="dxa"/>
          </w:tcPr>
          <w:p w:rsidR="008F553D" w:rsidRPr="00D83293" w:rsidRDefault="008F553D" w:rsidP="0021676A">
            <w:pPr>
              <w:rPr>
                <w:rFonts w:ascii="Arial" w:hAnsi="Arial" w:cs="Arial"/>
                <w:sz w:val="20"/>
              </w:rPr>
            </w:pPr>
          </w:p>
        </w:tc>
        <w:tc>
          <w:tcPr>
            <w:tcW w:w="2430" w:type="dxa"/>
          </w:tcPr>
          <w:p w:rsidR="008F553D" w:rsidRPr="00D83293" w:rsidRDefault="008F553D" w:rsidP="0021676A">
            <w:pPr>
              <w:rPr>
                <w:rFonts w:ascii="Arial" w:hAnsi="Arial" w:cs="Arial"/>
                <w:sz w:val="20"/>
              </w:rPr>
            </w:pPr>
          </w:p>
        </w:tc>
        <w:tc>
          <w:tcPr>
            <w:tcW w:w="3397" w:type="dxa"/>
          </w:tcPr>
          <w:p w:rsidR="008F553D" w:rsidRPr="00D83293" w:rsidRDefault="008F553D" w:rsidP="0021676A">
            <w:pPr>
              <w:rPr>
                <w:rFonts w:ascii="Arial" w:hAnsi="Arial" w:cs="Arial"/>
                <w:sz w:val="20"/>
              </w:rPr>
            </w:pPr>
          </w:p>
        </w:tc>
        <w:tc>
          <w:tcPr>
            <w:tcW w:w="1559" w:type="dxa"/>
          </w:tcPr>
          <w:p w:rsidR="008F553D" w:rsidRPr="00D83293" w:rsidRDefault="008F553D" w:rsidP="0021676A">
            <w:pPr>
              <w:rPr>
                <w:rFonts w:ascii="Arial" w:hAnsi="Arial" w:cs="Arial"/>
                <w:sz w:val="20"/>
              </w:rPr>
            </w:pPr>
          </w:p>
        </w:tc>
        <w:tc>
          <w:tcPr>
            <w:tcW w:w="1861" w:type="dxa"/>
          </w:tcPr>
          <w:p w:rsidR="008F553D" w:rsidRPr="00D83293" w:rsidRDefault="008F553D" w:rsidP="0021676A">
            <w:pPr>
              <w:rPr>
                <w:rFonts w:ascii="Arial" w:hAnsi="Arial" w:cs="Arial"/>
                <w:sz w:val="20"/>
              </w:rPr>
            </w:pP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Is there a formally approved IT security policy to ensure data confidentiality, integrity and availability?</w:t>
            </w:r>
          </w:p>
        </w:tc>
        <w:tc>
          <w:tcPr>
            <w:tcW w:w="1013" w:type="dxa"/>
          </w:tcPr>
          <w:p w:rsidR="008F553D" w:rsidRPr="00D83293" w:rsidRDefault="008F553D" w:rsidP="0021676A">
            <w:pPr>
              <w:rPr>
                <w:rFonts w:ascii="Arial" w:hAnsi="Arial" w:cs="Arial"/>
                <w:sz w:val="20"/>
              </w:rPr>
            </w:pPr>
            <w:r>
              <w:rPr>
                <w:rFonts w:ascii="Arial" w:hAnsi="Arial" w:cs="Arial"/>
                <w:sz w:val="20"/>
              </w:rPr>
              <w:t>No</w:t>
            </w:r>
          </w:p>
        </w:tc>
        <w:tc>
          <w:tcPr>
            <w:tcW w:w="2430" w:type="dxa"/>
          </w:tcPr>
          <w:p w:rsidR="008F553D" w:rsidRPr="00D83293" w:rsidRDefault="008F553D" w:rsidP="0021676A">
            <w:pPr>
              <w:rPr>
                <w:rFonts w:ascii="Arial" w:hAnsi="Arial" w:cs="Arial"/>
                <w:sz w:val="20"/>
              </w:rPr>
            </w:pPr>
            <w:r w:rsidRPr="0057465B">
              <w:rPr>
                <w:rFonts w:ascii="Arial" w:hAnsi="Arial" w:cs="Arial"/>
                <w:sz w:val="20"/>
              </w:rPr>
              <w:t>Approved IT security policy</w:t>
            </w:r>
          </w:p>
        </w:tc>
        <w:tc>
          <w:tcPr>
            <w:tcW w:w="3397" w:type="dxa"/>
          </w:tcPr>
          <w:p w:rsidR="008F553D" w:rsidRPr="00D83293" w:rsidRDefault="008F553D" w:rsidP="0021676A">
            <w:pPr>
              <w:rPr>
                <w:rFonts w:ascii="Arial" w:hAnsi="Arial" w:cs="Arial"/>
                <w:sz w:val="20"/>
              </w:rPr>
            </w:pPr>
            <w:r w:rsidRPr="0057465B">
              <w:rPr>
                <w:rFonts w:ascii="Arial" w:hAnsi="Arial" w:cs="Arial"/>
                <w:sz w:val="20"/>
              </w:rPr>
              <w:t xml:space="preserve">If </w:t>
            </w:r>
            <w:r>
              <w:rPr>
                <w:rFonts w:ascii="Arial" w:hAnsi="Arial" w:cs="Arial"/>
                <w:sz w:val="20"/>
              </w:rPr>
              <w:t>an organisation does not have a</w:t>
            </w:r>
            <w:r w:rsidRPr="0057465B">
              <w:rPr>
                <w:rFonts w:ascii="Arial" w:hAnsi="Arial" w:cs="Arial"/>
                <w:sz w:val="20"/>
              </w:rPr>
              <w:t xml:space="preserve"> security policy there is no clear direction to maintain information security across the organisation and to properly safeguard the organisations’ assets.</w:t>
            </w:r>
          </w:p>
        </w:tc>
        <w:tc>
          <w:tcPr>
            <w:tcW w:w="1559" w:type="dxa"/>
          </w:tcPr>
          <w:p w:rsidR="008F553D" w:rsidRPr="00D83293" w:rsidRDefault="008F553D" w:rsidP="0021676A">
            <w:pPr>
              <w:rPr>
                <w:rFonts w:ascii="Arial" w:hAnsi="Arial" w:cs="Arial"/>
                <w:sz w:val="20"/>
              </w:rPr>
            </w:pPr>
          </w:p>
        </w:tc>
        <w:tc>
          <w:tcPr>
            <w:tcW w:w="1861" w:type="dxa"/>
          </w:tcPr>
          <w:p w:rsidR="008F553D" w:rsidRPr="00E00C8E" w:rsidRDefault="008F553D" w:rsidP="0021676A">
            <w:pPr>
              <w:jc w:val="both"/>
              <w:rPr>
                <w:rFonts w:ascii="Arial" w:hAnsi="Arial" w:cs="Arial"/>
                <w:b/>
                <w:sz w:val="20"/>
              </w:rPr>
            </w:pPr>
            <w:r>
              <w:rPr>
                <w:rFonts w:ascii="Arial" w:hAnsi="Arial" w:cs="Arial"/>
                <w:sz w:val="20"/>
              </w:rPr>
              <w:t>SP 16. Audit query SP</w:t>
            </w: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 xml:space="preserve">Does the organization have installed anti-virus programs on all computers which </w:t>
            </w:r>
            <w:proofErr w:type="gramStart"/>
            <w:r w:rsidRPr="0057465B">
              <w:rPr>
                <w:rFonts w:ascii="Arial" w:hAnsi="Arial" w:cs="Arial"/>
                <w:sz w:val="20"/>
              </w:rPr>
              <w:t>is</w:t>
            </w:r>
            <w:proofErr w:type="gramEnd"/>
            <w:r w:rsidRPr="0057465B">
              <w:rPr>
                <w:rFonts w:ascii="Arial" w:hAnsi="Arial" w:cs="Arial"/>
                <w:sz w:val="20"/>
              </w:rPr>
              <w:t xml:space="preserve"> updated regularly?</w:t>
            </w:r>
          </w:p>
        </w:tc>
        <w:tc>
          <w:tcPr>
            <w:tcW w:w="1013" w:type="dxa"/>
          </w:tcPr>
          <w:p w:rsidR="008F553D" w:rsidRPr="00D83293" w:rsidRDefault="008F553D" w:rsidP="0021676A">
            <w:pPr>
              <w:rPr>
                <w:rFonts w:ascii="Arial" w:hAnsi="Arial" w:cs="Arial"/>
                <w:sz w:val="20"/>
              </w:rPr>
            </w:pPr>
            <w:r>
              <w:rPr>
                <w:rFonts w:ascii="Arial" w:hAnsi="Arial" w:cs="Arial"/>
                <w:sz w:val="20"/>
              </w:rPr>
              <w:t>No</w:t>
            </w:r>
          </w:p>
        </w:tc>
        <w:tc>
          <w:tcPr>
            <w:tcW w:w="2430" w:type="dxa"/>
          </w:tcPr>
          <w:p w:rsidR="008F553D" w:rsidRPr="00D83293" w:rsidRDefault="008F553D" w:rsidP="0021676A">
            <w:pPr>
              <w:rPr>
                <w:rFonts w:ascii="Arial" w:hAnsi="Arial" w:cs="Arial"/>
                <w:sz w:val="20"/>
              </w:rPr>
            </w:pPr>
            <w:r w:rsidRPr="0057465B">
              <w:rPr>
                <w:rFonts w:ascii="Arial" w:hAnsi="Arial" w:cs="Arial"/>
                <w:sz w:val="20"/>
              </w:rPr>
              <w:t>Discussion, observation and screen dump of the antivirus program</w:t>
            </w:r>
          </w:p>
        </w:tc>
        <w:tc>
          <w:tcPr>
            <w:tcW w:w="3397" w:type="dxa"/>
          </w:tcPr>
          <w:p w:rsidR="008F553D" w:rsidRPr="00D83293" w:rsidRDefault="008F553D" w:rsidP="0021676A">
            <w:pPr>
              <w:rPr>
                <w:rFonts w:ascii="Arial" w:hAnsi="Arial" w:cs="Arial"/>
                <w:sz w:val="20"/>
              </w:rPr>
            </w:pPr>
            <w:r w:rsidRPr="0057465B">
              <w:rPr>
                <w:rFonts w:ascii="Arial" w:hAnsi="Arial" w:cs="Arial"/>
                <w:sz w:val="20"/>
              </w:rPr>
              <w:t>IT services could be interrupted, data corruption could occur.</w:t>
            </w:r>
          </w:p>
        </w:tc>
        <w:tc>
          <w:tcPr>
            <w:tcW w:w="1559" w:type="dxa"/>
          </w:tcPr>
          <w:p w:rsidR="008F553D" w:rsidRPr="00D83293" w:rsidRDefault="008F553D" w:rsidP="0021676A">
            <w:pPr>
              <w:rPr>
                <w:rFonts w:ascii="Arial" w:hAnsi="Arial" w:cs="Arial"/>
                <w:sz w:val="20"/>
              </w:rPr>
            </w:pPr>
          </w:p>
        </w:tc>
        <w:tc>
          <w:tcPr>
            <w:tcW w:w="1861" w:type="dxa"/>
          </w:tcPr>
          <w:p w:rsidR="008F553D" w:rsidRPr="00E00C8E" w:rsidRDefault="008F553D" w:rsidP="0021676A">
            <w:pPr>
              <w:jc w:val="both"/>
              <w:rPr>
                <w:rFonts w:ascii="Arial" w:hAnsi="Arial" w:cs="Arial"/>
                <w:b/>
                <w:sz w:val="20"/>
              </w:rPr>
            </w:pPr>
            <w:r>
              <w:rPr>
                <w:rFonts w:ascii="Arial" w:hAnsi="Arial" w:cs="Arial"/>
                <w:sz w:val="20"/>
              </w:rPr>
              <w:t>SP 16. Audit query SP</w:t>
            </w: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Is there a process in place to ensure up-to-date security on all systems software (patch management process)</w:t>
            </w:r>
          </w:p>
        </w:tc>
        <w:tc>
          <w:tcPr>
            <w:tcW w:w="1013" w:type="dxa"/>
          </w:tcPr>
          <w:p w:rsidR="008F553D" w:rsidRPr="00D83293" w:rsidRDefault="008F553D" w:rsidP="0021676A">
            <w:pPr>
              <w:rPr>
                <w:rFonts w:ascii="Arial" w:hAnsi="Arial" w:cs="Arial"/>
                <w:sz w:val="20"/>
              </w:rPr>
            </w:pPr>
            <w:r>
              <w:rPr>
                <w:rFonts w:ascii="Arial" w:hAnsi="Arial" w:cs="Arial"/>
                <w:sz w:val="20"/>
              </w:rPr>
              <w:t>No</w:t>
            </w:r>
          </w:p>
        </w:tc>
        <w:tc>
          <w:tcPr>
            <w:tcW w:w="2430" w:type="dxa"/>
          </w:tcPr>
          <w:p w:rsidR="008F553D" w:rsidRPr="00D83293" w:rsidRDefault="008F553D" w:rsidP="0021676A">
            <w:pPr>
              <w:rPr>
                <w:rFonts w:ascii="Arial" w:hAnsi="Arial" w:cs="Arial"/>
                <w:sz w:val="20"/>
              </w:rPr>
            </w:pPr>
            <w:r w:rsidRPr="0057465B">
              <w:rPr>
                <w:rFonts w:ascii="Arial" w:hAnsi="Arial" w:cs="Arial"/>
                <w:sz w:val="20"/>
              </w:rPr>
              <w:t>Patch management procedures and process (patches and updates regarding e.g. operating system, anti-virus, firewall, etc., frequency)</w:t>
            </w:r>
          </w:p>
        </w:tc>
        <w:tc>
          <w:tcPr>
            <w:tcW w:w="3397" w:type="dxa"/>
          </w:tcPr>
          <w:p w:rsidR="008F553D" w:rsidRPr="00D83293" w:rsidRDefault="008F553D" w:rsidP="0021676A">
            <w:pPr>
              <w:rPr>
                <w:rFonts w:ascii="Arial" w:hAnsi="Arial" w:cs="Arial"/>
                <w:sz w:val="20"/>
              </w:rPr>
            </w:pPr>
            <w:r w:rsidRPr="0057465B">
              <w:rPr>
                <w:rFonts w:ascii="Arial" w:hAnsi="Arial" w:cs="Arial"/>
                <w:sz w:val="20"/>
              </w:rPr>
              <w:t>The system software could not function properly.</w:t>
            </w:r>
          </w:p>
        </w:tc>
        <w:tc>
          <w:tcPr>
            <w:tcW w:w="1559" w:type="dxa"/>
          </w:tcPr>
          <w:p w:rsidR="008F553D" w:rsidRPr="00D83293" w:rsidRDefault="008F553D" w:rsidP="0021676A">
            <w:pPr>
              <w:rPr>
                <w:rFonts w:ascii="Arial" w:hAnsi="Arial" w:cs="Arial"/>
                <w:sz w:val="20"/>
              </w:rPr>
            </w:pPr>
          </w:p>
        </w:tc>
        <w:tc>
          <w:tcPr>
            <w:tcW w:w="1861" w:type="dxa"/>
          </w:tcPr>
          <w:p w:rsidR="008F553D" w:rsidRPr="00E00C8E" w:rsidRDefault="008F553D" w:rsidP="0021676A">
            <w:pPr>
              <w:jc w:val="both"/>
              <w:rPr>
                <w:rFonts w:ascii="Arial" w:hAnsi="Arial" w:cs="Arial"/>
                <w:b/>
                <w:sz w:val="20"/>
              </w:rPr>
            </w:pPr>
            <w:r>
              <w:rPr>
                <w:rFonts w:ascii="Arial" w:hAnsi="Arial" w:cs="Arial"/>
                <w:sz w:val="20"/>
              </w:rPr>
              <w:t>SP 16. Audit query SP</w:t>
            </w:r>
          </w:p>
        </w:tc>
      </w:tr>
      <w:tr w:rsidR="008F553D" w:rsidRPr="00D83293" w:rsidTr="0042272D">
        <w:tc>
          <w:tcPr>
            <w:tcW w:w="3348" w:type="dxa"/>
          </w:tcPr>
          <w:p w:rsidR="008F553D" w:rsidRPr="00D83293" w:rsidRDefault="008F553D" w:rsidP="0021676A">
            <w:pPr>
              <w:rPr>
                <w:rFonts w:ascii="Arial" w:hAnsi="Arial" w:cs="Arial"/>
                <w:b/>
                <w:i/>
                <w:sz w:val="20"/>
              </w:rPr>
            </w:pPr>
            <w:r w:rsidRPr="0057465B">
              <w:rPr>
                <w:rFonts w:ascii="Arial" w:hAnsi="Arial" w:cs="Arial"/>
                <w:b/>
                <w:i/>
                <w:sz w:val="20"/>
              </w:rPr>
              <w:t>Program change management</w:t>
            </w:r>
          </w:p>
        </w:tc>
        <w:tc>
          <w:tcPr>
            <w:tcW w:w="1013" w:type="dxa"/>
          </w:tcPr>
          <w:p w:rsidR="008F553D" w:rsidRPr="00D83293" w:rsidRDefault="008F553D" w:rsidP="0021676A">
            <w:pPr>
              <w:rPr>
                <w:rFonts w:ascii="Arial" w:hAnsi="Arial" w:cs="Arial"/>
                <w:sz w:val="20"/>
              </w:rPr>
            </w:pPr>
          </w:p>
        </w:tc>
        <w:tc>
          <w:tcPr>
            <w:tcW w:w="2430" w:type="dxa"/>
          </w:tcPr>
          <w:p w:rsidR="008F553D" w:rsidRPr="00D83293" w:rsidRDefault="008F553D" w:rsidP="0021676A">
            <w:pPr>
              <w:rPr>
                <w:rFonts w:ascii="Arial" w:hAnsi="Arial" w:cs="Arial"/>
                <w:sz w:val="20"/>
              </w:rPr>
            </w:pPr>
          </w:p>
        </w:tc>
        <w:tc>
          <w:tcPr>
            <w:tcW w:w="3397" w:type="dxa"/>
          </w:tcPr>
          <w:p w:rsidR="008F553D" w:rsidRPr="00D83293" w:rsidRDefault="008F553D" w:rsidP="0021676A">
            <w:pPr>
              <w:rPr>
                <w:rFonts w:ascii="Arial" w:hAnsi="Arial" w:cs="Arial"/>
                <w:sz w:val="20"/>
              </w:rPr>
            </w:pPr>
          </w:p>
        </w:tc>
        <w:tc>
          <w:tcPr>
            <w:tcW w:w="1559" w:type="dxa"/>
          </w:tcPr>
          <w:p w:rsidR="008F553D" w:rsidRPr="00D83293" w:rsidRDefault="008F553D" w:rsidP="0021676A">
            <w:pPr>
              <w:rPr>
                <w:rFonts w:ascii="Arial" w:hAnsi="Arial" w:cs="Arial"/>
                <w:sz w:val="20"/>
              </w:rPr>
            </w:pPr>
          </w:p>
        </w:tc>
        <w:tc>
          <w:tcPr>
            <w:tcW w:w="1861" w:type="dxa"/>
          </w:tcPr>
          <w:p w:rsidR="008F553D" w:rsidRPr="00D83293" w:rsidRDefault="008F553D" w:rsidP="0021676A">
            <w:pPr>
              <w:rPr>
                <w:rFonts w:ascii="Arial" w:hAnsi="Arial" w:cs="Arial"/>
                <w:sz w:val="20"/>
              </w:rPr>
            </w:pP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Are there formally documented and approved processes to manage upgrades made to all financial / performance information systems?</w:t>
            </w:r>
          </w:p>
        </w:tc>
        <w:tc>
          <w:tcPr>
            <w:tcW w:w="1013" w:type="dxa"/>
          </w:tcPr>
          <w:p w:rsidR="008F553D" w:rsidRPr="00D83293" w:rsidRDefault="008F553D" w:rsidP="0021676A">
            <w:pPr>
              <w:rPr>
                <w:rFonts w:ascii="Arial" w:hAnsi="Arial" w:cs="Arial"/>
                <w:sz w:val="20"/>
              </w:rPr>
            </w:pPr>
            <w:r>
              <w:rPr>
                <w:rFonts w:ascii="Arial" w:hAnsi="Arial" w:cs="Arial"/>
                <w:sz w:val="20"/>
              </w:rPr>
              <w:t>Yes</w:t>
            </w:r>
          </w:p>
        </w:tc>
        <w:tc>
          <w:tcPr>
            <w:tcW w:w="2430" w:type="dxa"/>
          </w:tcPr>
          <w:p w:rsidR="008F553D" w:rsidRPr="00D83293" w:rsidRDefault="008F553D" w:rsidP="0021676A">
            <w:pPr>
              <w:rPr>
                <w:rFonts w:ascii="Arial" w:hAnsi="Arial" w:cs="Arial"/>
                <w:sz w:val="20"/>
              </w:rPr>
            </w:pPr>
            <w:r w:rsidRPr="0057465B">
              <w:rPr>
                <w:rFonts w:ascii="Arial" w:hAnsi="Arial" w:cs="Arial"/>
                <w:sz w:val="20"/>
              </w:rPr>
              <w:t>Approved procedures / guidelines on how changes and upgrades to packages systems are to be handled?</w:t>
            </w:r>
          </w:p>
        </w:tc>
        <w:tc>
          <w:tcPr>
            <w:tcW w:w="3397" w:type="dxa"/>
          </w:tcPr>
          <w:p w:rsidR="008F553D" w:rsidRPr="00D83293" w:rsidRDefault="008F553D" w:rsidP="0021676A">
            <w:pPr>
              <w:rPr>
                <w:rFonts w:ascii="Arial" w:hAnsi="Arial" w:cs="Arial"/>
                <w:sz w:val="20"/>
              </w:rPr>
            </w:pPr>
            <w:r w:rsidRPr="0057465B">
              <w:rPr>
                <w:rFonts w:ascii="Arial" w:hAnsi="Arial" w:cs="Arial"/>
                <w:sz w:val="20"/>
              </w:rPr>
              <w:t xml:space="preserve">Unauthorised changes are made to the systems, changes are made without being properly tested first, there is a lack of supporting change request documentation for changes </w:t>
            </w:r>
            <w:r w:rsidRPr="0057465B">
              <w:rPr>
                <w:rFonts w:ascii="Arial" w:hAnsi="Arial" w:cs="Arial"/>
                <w:sz w:val="20"/>
              </w:rPr>
              <w:lastRenderedPageBreak/>
              <w:t xml:space="preserve">made, </w:t>
            </w:r>
            <w:proofErr w:type="gramStart"/>
            <w:r w:rsidRPr="0057465B">
              <w:rPr>
                <w:rFonts w:ascii="Arial" w:hAnsi="Arial" w:cs="Arial"/>
                <w:sz w:val="20"/>
              </w:rPr>
              <w:t>changes</w:t>
            </w:r>
            <w:proofErr w:type="gramEnd"/>
            <w:r w:rsidRPr="0057465B">
              <w:rPr>
                <w:rFonts w:ascii="Arial" w:hAnsi="Arial" w:cs="Arial"/>
                <w:sz w:val="20"/>
              </w:rPr>
              <w:t xml:space="preserve"> made do not address user requirements.</w:t>
            </w:r>
          </w:p>
        </w:tc>
        <w:tc>
          <w:tcPr>
            <w:tcW w:w="1559" w:type="dxa"/>
          </w:tcPr>
          <w:p w:rsidR="008F553D" w:rsidRPr="00D83293" w:rsidRDefault="008F553D" w:rsidP="0021676A">
            <w:pPr>
              <w:rPr>
                <w:rFonts w:ascii="Arial" w:hAnsi="Arial" w:cs="Arial"/>
                <w:sz w:val="20"/>
              </w:rPr>
            </w:pPr>
          </w:p>
        </w:tc>
        <w:tc>
          <w:tcPr>
            <w:tcW w:w="1861" w:type="dxa"/>
          </w:tcPr>
          <w:p w:rsidR="008F553D" w:rsidRDefault="008F553D" w:rsidP="007F04B1">
            <w:pPr>
              <w:rPr>
                <w:rFonts w:ascii="Arial" w:hAnsi="Arial" w:cs="Arial"/>
                <w:sz w:val="20"/>
              </w:rPr>
            </w:pPr>
            <w:r>
              <w:rPr>
                <w:rFonts w:ascii="Arial" w:hAnsi="Arial" w:cs="Arial"/>
                <w:sz w:val="20"/>
              </w:rPr>
              <w:t xml:space="preserve">The program cannot be changed in the Ministry. This is a centralised </w:t>
            </w:r>
            <w:r>
              <w:rPr>
                <w:rFonts w:ascii="Arial" w:hAnsi="Arial" w:cs="Arial"/>
                <w:sz w:val="20"/>
              </w:rPr>
              <w:lastRenderedPageBreak/>
              <w:t>function of the Ministry of Finance</w:t>
            </w:r>
          </w:p>
          <w:p w:rsidR="008F553D" w:rsidRDefault="008F553D" w:rsidP="007F04B1">
            <w:pPr>
              <w:rPr>
                <w:rFonts w:ascii="Arial" w:hAnsi="Arial" w:cs="Arial"/>
                <w:sz w:val="20"/>
              </w:rPr>
            </w:pPr>
          </w:p>
          <w:p w:rsidR="008F553D" w:rsidRPr="00D83293" w:rsidRDefault="008F553D" w:rsidP="007F04B1">
            <w:pPr>
              <w:rPr>
                <w:rFonts w:ascii="Arial" w:hAnsi="Arial" w:cs="Arial"/>
                <w:sz w:val="20"/>
              </w:rPr>
            </w:pPr>
            <w:r>
              <w:rPr>
                <w:rFonts w:ascii="Arial" w:hAnsi="Arial" w:cs="Arial"/>
                <w:sz w:val="20"/>
              </w:rPr>
              <w:t>For procedures on upgrades refer to SP 17.4 IT policy</w:t>
            </w: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lastRenderedPageBreak/>
              <w:t>When an upgrade is made to the systems, is formal change request documentation completed indicating the change to be made and the reasons for all changes to the financial systems?</w:t>
            </w:r>
          </w:p>
        </w:tc>
        <w:tc>
          <w:tcPr>
            <w:tcW w:w="1013" w:type="dxa"/>
          </w:tcPr>
          <w:p w:rsidR="008F553D" w:rsidRPr="00D83293" w:rsidRDefault="008F553D" w:rsidP="0021676A">
            <w:pPr>
              <w:rPr>
                <w:rFonts w:ascii="Arial" w:hAnsi="Arial" w:cs="Arial"/>
                <w:sz w:val="20"/>
              </w:rPr>
            </w:pPr>
            <w:r>
              <w:rPr>
                <w:rFonts w:ascii="Arial" w:hAnsi="Arial" w:cs="Arial"/>
                <w:sz w:val="20"/>
              </w:rPr>
              <w:t>Yes</w:t>
            </w:r>
          </w:p>
        </w:tc>
        <w:tc>
          <w:tcPr>
            <w:tcW w:w="2430" w:type="dxa"/>
          </w:tcPr>
          <w:p w:rsidR="008F553D" w:rsidRPr="00D83293" w:rsidRDefault="008F553D" w:rsidP="0021676A">
            <w:pPr>
              <w:rPr>
                <w:rFonts w:ascii="Arial" w:hAnsi="Arial" w:cs="Arial"/>
                <w:sz w:val="20"/>
              </w:rPr>
            </w:pPr>
            <w:r w:rsidRPr="0057465B">
              <w:rPr>
                <w:rFonts w:ascii="Arial" w:hAnsi="Arial" w:cs="Arial"/>
                <w:sz w:val="20"/>
              </w:rPr>
              <w:t>Examples of change request documentation completed.</w:t>
            </w:r>
          </w:p>
        </w:tc>
        <w:tc>
          <w:tcPr>
            <w:tcW w:w="3397" w:type="dxa"/>
          </w:tcPr>
          <w:p w:rsidR="008F553D" w:rsidRPr="00D83293" w:rsidRDefault="008F553D" w:rsidP="0021676A">
            <w:pPr>
              <w:rPr>
                <w:rFonts w:ascii="Arial" w:hAnsi="Arial" w:cs="Arial"/>
                <w:sz w:val="20"/>
              </w:rPr>
            </w:pPr>
            <w:r w:rsidRPr="0057465B">
              <w:rPr>
                <w:rFonts w:ascii="Arial" w:hAnsi="Arial" w:cs="Arial"/>
                <w:sz w:val="20"/>
              </w:rPr>
              <w:t xml:space="preserve">Unauthorised changes are made to the systems, changes are made without being properly tested first, there is a lack of supporting change request documentation for changes made, </w:t>
            </w:r>
            <w:proofErr w:type="gramStart"/>
            <w:r w:rsidRPr="0057465B">
              <w:rPr>
                <w:rFonts w:ascii="Arial" w:hAnsi="Arial" w:cs="Arial"/>
                <w:sz w:val="20"/>
              </w:rPr>
              <w:t>changes</w:t>
            </w:r>
            <w:proofErr w:type="gramEnd"/>
            <w:r w:rsidRPr="0057465B">
              <w:rPr>
                <w:rFonts w:ascii="Arial" w:hAnsi="Arial" w:cs="Arial"/>
                <w:sz w:val="20"/>
              </w:rPr>
              <w:t xml:space="preserve"> made do not address user requirements.</w:t>
            </w:r>
          </w:p>
        </w:tc>
        <w:tc>
          <w:tcPr>
            <w:tcW w:w="1559" w:type="dxa"/>
          </w:tcPr>
          <w:p w:rsidR="008F553D" w:rsidRPr="00D83293" w:rsidRDefault="008F553D" w:rsidP="0021676A">
            <w:pPr>
              <w:rPr>
                <w:rFonts w:ascii="Arial" w:hAnsi="Arial" w:cs="Arial"/>
                <w:sz w:val="20"/>
              </w:rPr>
            </w:pPr>
          </w:p>
        </w:tc>
        <w:tc>
          <w:tcPr>
            <w:tcW w:w="1861" w:type="dxa"/>
          </w:tcPr>
          <w:p w:rsidR="008F553D" w:rsidRPr="00D83293" w:rsidRDefault="008F553D" w:rsidP="0021676A">
            <w:pPr>
              <w:rPr>
                <w:rFonts w:ascii="Arial" w:hAnsi="Arial" w:cs="Arial"/>
                <w:sz w:val="20"/>
              </w:rPr>
            </w:pP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Do programmers have access to the test and live environments? If packaged systems, does the vendor have access to the production environment?</w:t>
            </w:r>
          </w:p>
        </w:tc>
        <w:tc>
          <w:tcPr>
            <w:tcW w:w="1013" w:type="dxa"/>
          </w:tcPr>
          <w:p w:rsidR="008F553D" w:rsidRPr="00D83293" w:rsidRDefault="008F553D" w:rsidP="0021676A">
            <w:pPr>
              <w:rPr>
                <w:rFonts w:ascii="Arial" w:hAnsi="Arial" w:cs="Arial"/>
                <w:sz w:val="20"/>
              </w:rPr>
            </w:pPr>
            <w:r>
              <w:rPr>
                <w:rFonts w:ascii="Arial" w:hAnsi="Arial" w:cs="Arial"/>
                <w:sz w:val="20"/>
              </w:rPr>
              <w:t>Yes</w:t>
            </w:r>
          </w:p>
        </w:tc>
        <w:tc>
          <w:tcPr>
            <w:tcW w:w="2430" w:type="dxa"/>
          </w:tcPr>
          <w:p w:rsidR="008F553D" w:rsidRPr="00D83293" w:rsidRDefault="008F553D" w:rsidP="0021676A">
            <w:pPr>
              <w:rPr>
                <w:rFonts w:ascii="Arial" w:hAnsi="Arial" w:cs="Arial"/>
                <w:sz w:val="20"/>
              </w:rPr>
            </w:pPr>
            <w:r w:rsidRPr="0057465B">
              <w:rPr>
                <w:rFonts w:ascii="Arial" w:hAnsi="Arial" w:cs="Arial"/>
                <w:sz w:val="20"/>
              </w:rPr>
              <w:t>Discussion with the system administrator, programmers, / vendor, printout from system including vendor / programmer access</w:t>
            </w:r>
          </w:p>
        </w:tc>
        <w:tc>
          <w:tcPr>
            <w:tcW w:w="3397" w:type="dxa"/>
          </w:tcPr>
          <w:p w:rsidR="008F553D" w:rsidRPr="00D83293" w:rsidRDefault="008F553D" w:rsidP="0021676A">
            <w:pPr>
              <w:rPr>
                <w:rFonts w:ascii="Arial" w:hAnsi="Arial" w:cs="Arial"/>
                <w:sz w:val="20"/>
              </w:rPr>
            </w:pPr>
            <w:r w:rsidRPr="0057465B">
              <w:rPr>
                <w:rFonts w:ascii="Arial" w:hAnsi="Arial" w:cs="Arial"/>
                <w:sz w:val="20"/>
              </w:rPr>
              <w:t>Unauthorised changes can be made to the system, changes are not properly tested, lack of supporting documentation for changes made, changes made do not address user requirements.</w:t>
            </w:r>
          </w:p>
        </w:tc>
        <w:tc>
          <w:tcPr>
            <w:tcW w:w="1559" w:type="dxa"/>
          </w:tcPr>
          <w:p w:rsidR="008F553D" w:rsidRPr="00D83293" w:rsidRDefault="008F553D" w:rsidP="0021676A">
            <w:pPr>
              <w:rPr>
                <w:rFonts w:ascii="Arial" w:hAnsi="Arial" w:cs="Arial"/>
                <w:sz w:val="20"/>
              </w:rPr>
            </w:pPr>
          </w:p>
        </w:tc>
        <w:tc>
          <w:tcPr>
            <w:tcW w:w="1861" w:type="dxa"/>
          </w:tcPr>
          <w:p w:rsidR="008F553D" w:rsidRPr="00D83293" w:rsidRDefault="008F553D" w:rsidP="0021676A">
            <w:pPr>
              <w:rPr>
                <w:rFonts w:ascii="Arial" w:hAnsi="Arial" w:cs="Arial"/>
                <w:sz w:val="20"/>
              </w:rPr>
            </w:pPr>
          </w:p>
        </w:tc>
      </w:tr>
      <w:tr w:rsidR="008F553D" w:rsidRPr="00D83293" w:rsidTr="0042272D">
        <w:tc>
          <w:tcPr>
            <w:tcW w:w="3348" w:type="dxa"/>
          </w:tcPr>
          <w:p w:rsidR="008F553D" w:rsidRPr="00D83293" w:rsidRDefault="008F553D" w:rsidP="0021676A">
            <w:pPr>
              <w:rPr>
                <w:rFonts w:ascii="Arial" w:hAnsi="Arial" w:cs="Arial"/>
                <w:b/>
                <w:i/>
                <w:sz w:val="20"/>
              </w:rPr>
            </w:pPr>
            <w:r w:rsidRPr="0057465B">
              <w:rPr>
                <w:rFonts w:ascii="Arial" w:hAnsi="Arial" w:cs="Arial"/>
                <w:b/>
                <w:i/>
                <w:sz w:val="20"/>
              </w:rPr>
              <w:t xml:space="preserve">Physical access controls </w:t>
            </w:r>
          </w:p>
        </w:tc>
        <w:tc>
          <w:tcPr>
            <w:tcW w:w="1013" w:type="dxa"/>
          </w:tcPr>
          <w:p w:rsidR="008F553D" w:rsidRPr="00D83293" w:rsidRDefault="008F553D" w:rsidP="0021676A">
            <w:pPr>
              <w:rPr>
                <w:rFonts w:ascii="Arial" w:hAnsi="Arial" w:cs="Arial"/>
                <w:sz w:val="20"/>
              </w:rPr>
            </w:pPr>
          </w:p>
        </w:tc>
        <w:tc>
          <w:tcPr>
            <w:tcW w:w="2430" w:type="dxa"/>
          </w:tcPr>
          <w:p w:rsidR="008F553D" w:rsidRPr="00D83293" w:rsidRDefault="008F553D" w:rsidP="0021676A">
            <w:pPr>
              <w:rPr>
                <w:rFonts w:ascii="Arial" w:hAnsi="Arial" w:cs="Arial"/>
                <w:sz w:val="20"/>
              </w:rPr>
            </w:pPr>
          </w:p>
        </w:tc>
        <w:tc>
          <w:tcPr>
            <w:tcW w:w="3397" w:type="dxa"/>
          </w:tcPr>
          <w:p w:rsidR="008F553D" w:rsidRPr="00D83293" w:rsidRDefault="008F553D" w:rsidP="0021676A">
            <w:pPr>
              <w:rPr>
                <w:rFonts w:ascii="Arial" w:hAnsi="Arial" w:cs="Arial"/>
                <w:sz w:val="20"/>
              </w:rPr>
            </w:pPr>
          </w:p>
        </w:tc>
        <w:tc>
          <w:tcPr>
            <w:tcW w:w="1559" w:type="dxa"/>
          </w:tcPr>
          <w:p w:rsidR="008F553D" w:rsidRPr="00D83293" w:rsidRDefault="008F553D" w:rsidP="0021676A">
            <w:pPr>
              <w:rPr>
                <w:rFonts w:ascii="Arial" w:hAnsi="Arial" w:cs="Arial"/>
                <w:sz w:val="20"/>
              </w:rPr>
            </w:pPr>
          </w:p>
        </w:tc>
        <w:tc>
          <w:tcPr>
            <w:tcW w:w="1861" w:type="dxa"/>
          </w:tcPr>
          <w:p w:rsidR="008F553D" w:rsidRPr="00D83293" w:rsidRDefault="008F553D" w:rsidP="0021676A">
            <w:pPr>
              <w:rPr>
                <w:rFonts w:ascii="Arial" w:hAnsi="Arial" w:cs="Arial"/>
                <w:sz w:val="20"/>
              </w:rPr>
            </w:pP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Are there policies in place which cover physical access to IT environments?</w:t>
            </w:r>
          </w:p>
        </w:tc>
        <w:tc>
          <w:tcPr>
            <w:tcW w:w="1013" w:type="dxa"/>
          </w:tcPr>
          <w:p w:rsidR="008F553D" w:rsidRPr="00D83293" w:rsidRDefault="008F553D" w:rsidP="0021676A">
            <w:pPr>
              <w:rPr>
                <w:rFonts w:ascii="Arial" w:hAnsi="Arial" w:cs="Arial"/>
                <w:sz w:val="20"/>
              </w:rPr>
            </w:pPr>
            <w:r>
              <w:rPr>
                <w:rFonts w:ascii="Arial" w:hAnsi="Arial" w:cs="Arial"/>
                <w:sz w:val="20"/>
              </w:rPr>
              <w:t>No</w:t>
            </w:r>
          </w:p>
        </w:tc>
        <w:tc>
          <w:tcPr>
            <w:tcW w:w="2430" w:type="dxa"/>
          </w:tcPr>
          <w:p w:rsidR="008F553D" w:rsidRPr="00D83293" w:rsidRDefault="008F553D" w:rsidP="0021676A">
            <w:pPr>
              <w:rPr>
                <w:rFonts w:ascii="Arial" w:hAnsi="Arial" w:cs="Arial"/>
                <w:sz w:val="20"/>
              </w:rPr>
            </w:pPr>
            <w:r w:rsidRPr="0057465B">
              <w:rPr>
                <w:rFonts w:ascii="Arial" w:hAnsi="Arial" w:cs="Arial"/>
                <w:sz w:val="20"/>
              </w:rPr>
              <w:t>Discussions with management and observation</w:t>
            </w:r>
          </w:p>
        </w:tc>
        <w:tc>
          <w:tcPr>
            <w:tcW w:w="3397" w:type="dxa"/>
          </w:tcPr>
          <w:p w:rsidR="008F553D" w:rsidRPr="00D83293" w:rsidRDefault="008F553D" w:rsidP="0021676A">
            <w:pPr>
              <w:rPr>
                <w:rFonts w:ascii="Arial" w:hAnsi="Arial" w:cs="Arial"/>
                <w:sz w:val="20"/>
              </w:rPr>
            </w:pPr>
            <w:r w:rsidRPr="0057465B">
              <w:rPr>
                <w:rFonts w:ascii="Arial" w:hAnsi="Arial" w:cs="Arial"/>
                <w:sz w:val="20"/>
              </w:rPr>
              <w:t>Unauthorised access to IT environments could result in damages to hardware, theft, etc.</w:t>
            </w:r>
          </w:p>
        </w:tc>
        <w:tc>
          <w:tcPr>
            <w:tcW w:w="1559" w:type="dxa"/>
          </w:tcPr>
          <w:p w:rsidR="008F553D" w:rsidRPr="00D83293" w:rsidRDefault="008F553D" w:rsidP="0021676A">
            <w:pPr>
              <w:rPr>
                <w:rFonts w:ascii="Arial" w:hAnsi="Arial" w:cs="Arial"/>
                <w:sz w:val="20"/>
              </w:rPr>
            </w:pPr>
          </w:p>
        </w:tc>
        <w:tc>
          <w:tcPr>
            <w:tcW w:w="1861" w:type="dxa"/>
          </w:tcPr>
          <w:p w:rsidR="008F553D" w:rsidRPr="00E00C8E" w:rsidRDefault="008F553D" w:rsidP="0021676A">
            <w:pPr>
              <w:jc w:val="both"/>
              <w:rPr>
                <w:rFonts w:ascii="Arial" w:hAnsi="Arial" w:cs="Arial"/>
                <w:b/>
                <w:sz w:val="20"/>
              </w:rPr>
            </w:pPr>
            <w:r>
              <w:rPr>
                <w:rFonts w:ascii="Arial" w:hAnsi="Arial" w:cs="Arial"/>
                <w:sz w:val="20"/>
              </w:rPr>
              <w:t>SP 16. Audit query SP</w:t>
            </w: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Is physical access to sensitive areas (such as computer room, operations, storage rooms, network rooms etc.) controlled?</w:t>
            </w:r>
          </w:p>
        </w:tc>
        <w:tc>
          <w:tcPr>
            <w:tcW w:w="1013" w:type="dxa"/>
          </w:tcPr>
          <w:p w:rsidR="008F553D" w:rsidRPr="00D83293" w:rsidRDefault="008F553D" w:rsidP="0021676A">
            <w:pPr>
              <w:rPr>
                <w:rFonts w:ascii="Arial" w:hAnsi="Arial" w:cs="Arial"/>
                <w:sz w:val="20"/>
              </w:rPr>
            </w:pPr>
            <w:r>
              <w:rPr>
                <w:rFonts w:ascii="Arial" w:hAnsi="Arial" w:cs="Arial"/>
                <w:sz w:val="20"/>
              </w:rPr>
              <w:t>Yes</w:t>
            </w:r>
          </w:p>
        </w:tc>
        <w:tc>
          <w:tcPr>
            <w:tcW w:w="2430" w:type="dxa"/>
          </w:tcPr>
          <w:p w:rsidR="008F553D" w:rsidRPr="00D83293" w:rsidRDefault="008F553D" w:rsidP="0021676A">
            <w:pPr>
              <w:rPr>
                <w:rFonts w:ascii="Arial" w:hAnsi="Arial" w:cs="Arial"/>
                <w:sz w:val="20"/>
              </w:rPr>
            </w:pPr>
            <w:r w:rsidRPr="0057465B">
              <w:rPr>
                <w:rFonts w:ascii="Arial" w:hAnsi="Arial" w:cs="Arial"/>
                <w:sz w:val="20"/>
              </w:rPr>
              <w:t>Discussions with management and observation</w:t>
            </w:r>
          </w:p>
        </w:tc>
        <w:tc>
          <w:tcPr>
            <w:tcW w:w="3397" w:type="dxa"/>
          </w:tcPr>
          <w:p w:rsidR="008F553D" w:rsidRPr="00D83293" w:rsidRDefault="008F553D" w:rsidP="0021676A">
            <w:pPr>
              <w:rPr>
                <w:rFonts w:ascii="Arial" w:hAnsi="Arial" w:cs="Arial"/>
                <w:sz w:val="20"/>
              </w:rPr>
            </w:pPr>
            <w:r w:rsidRPr="0057465B">
              <w:rPr>
                <w:rFonts w:ascii="Arial" w:hAnsi="Arial" w:cs="Arial"/>
                <w:sz w:val="20"/>
              </w:rPr>
              <w:t>Unauthorised access to IT environments could result in damages to hardware, theft, etc.</w:t>
            </w:r>
          </w:p>
        </w:tc>
        <w:tc>
          <w:tcPr>
            <w:tcW w:w="1559" w:type="dxa"/>
          </w:tcPr>
          <w:p w:rsidR="008F553D" w:rsidRPr="00D83293" w:rsidRDefault="008F553D" w:rsidP="0021676A">
            <w:pPr>
              <w:rPr>
                <w:rFonts w:ascii="Arial" w:hAnsi="Arial" w:cs="Arial"/>
                <w:sz w:val="20"/>
              </w:rPr>
            </w:pPr>
          </w:p>
        </w:tc>
        <w:tc>
          <w:tcPr>
            <w:tcW w:w="1861" w:type="dxa"/>
          </w:tcPr>
          <w:p w:rsidR="008F553D" w:rsidRPr="00D83293" w:rsidRDefault="008F553D" w:rsidP="0021676A">
            <w:pPr>
              <w:rPr>
                <w:rFonts w:ascii="Arial" w:hAnsi="Arial" w:cs="Arial"/>
                <w:sz w:val="20"/>
              </w:rPr>
            </w:pP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Is physical access properly controlled after hours?</w:t>
            </w:r>
          </w:p>
        </w:tc>
        <w:tc>
          <w:tcPr>
            <w:tcW w:w="1013" w:type="dxa"/>
          </w:tcPr>
          <w:p w:rsidR="008F553D" w:rsidRPr="00D83293" w:rsidRDefault="008F553D" w:rsidP="0021676A">
            <w:pPr>
              <w:rPr>
                <w:rFonts w:ascii="Arial" w:hAnsi="Arial" w:cs="Arial"/>
                <w:sz w:val="20"/>
              </w:rPr>
            </w:pPr>
            <w:r>
              <w:rPr>
                <w:rFonts w:ascii="Arial" w:hAnsi="Arial" w:cs="Arial"/>
                <w:sz w:val="20"/>
              </w:rPr>
              <w:t>Yes</w:t>
            </w:r>
          </w:p>
        </w:tc>
        <w:tc>
          <w:tcPr>
            <w:tcW w:w="2430" w:type="dxa"/>
          </w:tcPr>
          <w:p w:rsidR="008F553D" w:rsidRPr="00D83293" w:rsidRDefault="008F553D" w:rsidP="0021676A">
            <w:pPr>
              <w:rPr>
                <w:rFonts w:ascii="Arial" w:hAnsi="Arial" w:cs="Arial"/>
                <w:sz w:val="20"/>
              </w:rPr>
            </w:pPr>
            <w:r w:rsidRPr="0057465B">
              <w:rPr>
                <w:rFonts w:ascii="Arial" w:hAnsi="Arial" w:cs="Arial"/>
                <w:sz w:val="20"/>
              </w:rPr>
              <w:t>Signed off logs to these areas.</w:t>
            </w:r>
          </w:p>
        </w:tc>
        <w:tc>
          <w:tcPr>
            <w:tcW w:w="3397" w:type="dxa"/>
          </w:tcPr>
          <w:p w:rsidR="008F553D" w:rsidRPr="00D83293" w:rsidRDefault="008F553D" w:rsidP="0021676A">
            <w:pPr>
              <w:rPr>
                <w:rFonts w:ascii="Arial" w:hAnsi="Arial" w:cs="Arial"/>
                <w:sz w:val="20"/>
              </w:rPr>
            </w:pPr>
            <w:r w:rsidRPr="0057465B">
              <w:rPr>
                <w:rFonts w:ascii="Arial" w:hAnsi="Arial" w:cs="Arial"/>
                <w:sz w:val="20"/>
              </w:rPr>
              <w:t>Unauthorised access to IT environments could result in damages to hardware, theft, etc.</w:t>
            </w:r>
          </w:p>
        </w:tc>
        <w:tc>
          <w:tcPr>
            <w:tcW w:w="1559" w:type="dxa"/>
          </w:tcPr>
          <w:p w:rsidR="008F553D" w:rsidRPr="00D83293" w:rsidRDefault="008F553D" w:rsidP="0021676A">
            <w:pPr>
              <w:rPr>
                <w:rFonts w:ascii="Arial" w:hAnsi="Arial" w:cs="Arial"/>
                <w:sz w:val="20"/>
              </w:rPr>
            </w:pPr>
          </w:p>
        </w:tc>
        <w:tc>
          <w:tcPr>
            <w:tcW w:w="1861" w:type="dxa"/>
          </w:tcPr>
          <w:p w:rsidR="008F553D" w:rsidRPr="00D83293" w:rsidRDefault="008F553D" w:rsidP="0021676A">
            <w:pPr>
              <w:rPr>
                <w:rFonts w:ascii="Arial" w:hAnsi="Arial" w:cs="Arial"/>
                <w:sz w:val="20"/>
              </w:rPr>
            </w:pPr>
          </w:p>
        </w:tc>
      </w:tr>
      <w:tr w:rsidR="008F553D" w:rsidRPr="00D83293" w:rsidTr="0042272D">
        <w:tc>
          <w:tcPr>
            <w:tcW w:w="3348" w:type="dxa"/>
          </w:tcPr>
          <w:p w:rsidR="008F553D" w:rsidRPr="00D83293" w:rsidRDefault="008F553D" w:rsidP="0021676A">
            <w:pPr>
              <w:rPr>
                <w:rFonts w:ascii="Arial" w:hAnsi="Arial" w:cs="Arial"/>
                <w:b/>
                <w:i/>
                <w:sz w:val="20"/>
              </w:rPr>
            </w:pPr>
            <w:r w:rsidRPr="0057465B">
              <w:rPr>
                <w:rFonts w:ascii="Arial" w:hAnsi="Arial" w:cs="Arial"/>
                <w:b/>
                <w:i/>
                <w:sz w:val="20"/>
              </w:rPr>
              <w:t xml:space="preserve">Environmental controls </w:t>
            </w:r>
          </w:p>
        </w:tc>
        <w:tc>
          <w:tcPr>
            <w:tcW w:w="1013" w:type="dxa"/>
          </w:tcPr>
          <w:p w:rsidR="008F553D" w:rsidRPr="00D83293" w:rsidRDefault="008F553D" w:rsidP="0021676A">
            <w:pPr>
              <w:rPr>
                <w:rFonts w:ascii="Arial" w:hAnsi="Arial" w:cs="Arial"/>
                <w:sz w:val="20"/>
              </w:rPr>
            </w:pPr>
          </w:p>
        </w:tc>
        <w:tc>
          <w:tcPr>
            <w:tcW w:w="2430" w:type="dxa"/>
          </w:tcPr>
          <w:p w:rsidR="008F553D" w:rsidRPr="00D83293" w:rsidRDefault="008F553D" w:rsidP="0021676A">
            <w:pPr>
              <w:rPr>
                <w:rFonts w:ascii="Arial" w:hAnsi="Arial" w:cs="Arial"/>
                <w:sz w:val="20"/>
              </w:rPr>
            </w:pPr>
          </w:p>
        </w:tc>
        <w:tc>
          <w:tcPr>
            <w:tcW w:w="3397" w:type="dxa"/>
          </w:tcPr>
          <w:p w:rsidR="008F553D" w:rsidRPr="00D83293" w:rsidRDefault="008F553D" w:rsidP="0021676A">
            <w:pPr>
              <w:rPr>
                <w:rFonts w:ascii="Arial" w:hAnsi="Arial" w:cs="Arial"/>
                <w:sz w:val="20"/>
              </w:rPr>
            </w:pPr>
          </w:p>
        </w:tc>
        <w:tc>
          <w:tcPr>
            <w:tcW w:w="1559" w:type="dxa"/>
          </w:tcPr>
          <w:p w:rsidR="008F553D" w:rsidRPr="00D83293" w:rsidRDefault="008F553D" w:rsidP="0021676A">
            <w:pPr>
              <w:rPr>
                <w:rFonts w:ascii="Arial" w:hAnsi="Arial" w:cs="Arial"/>
                <w:sz w:val="20"/>
              </w:rPr>
            </w:pPr>
          </w:p>
        </w:tc>
        <w:tc>
          <w:tcPr>
            <w:tcW w:w="1861" w:type="dxa"/>
          </w:tcPr>
          <w:p w:rsidR="008F553D" w:rsidRPr="00D83293" w:rsidRDefault="008F553D" w:rsidP="0021676A">
            <w:pPr>
              <w:rPr>
                <w:rFonts w:ascii="Arial" w:hAnsi="Arial" w:cs="Arial"/>
                <w:sz w:val="20"/>
              </w:rPr>
            </w:pP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lastRenderedPageBreak/>
              <w:t>Are there policies and procedures in place to cover environmental controls?</w:t>
            </w:r>
          </w:p>
        </w:tc>
        <w:tc>
          <w:tcPr>
            <w:tcW w:w="1013" w:type="dxa"/>
          </w:tcPr>
          <w:p w:rsidR="008F553D" w:rsidRPr="00D83293" w:rsidRDefault="008F553D" w:rsidP="0021676A">
            <w:pPr>
              <w:rPr>
                <w:rFonts w:ascii="Arial" w:hAnsi="Arial" w:cs="Arial"/>
                <w:sz w:val="20"/>
              </w:rPr>
            </w:pPr>
            <w:r>
              <w:rPr>
                <w:rFonts w:ascii="Arial" w:hAnsi="Arial" w:cs="Arial"/>
                <w:sz w:val="20"/>
              </w:rPr>
              <w:t>No</w:t>
            </w:r>
          </w:p>
        </w:tc>
        <w:tc>
          <w:tcPr>
            <w:tcW w:w="2430" w:type="dxa"/>
          </w:tcPr>
          <w:p w:rsidR="008F553D" w:rsidRPr="00D83293" w:rsidRDefault="008F553D" w:rsidP="0021676A">
            <w:pPr>
              <w:rPr>
                <w:rFonts w:ascii="Arial" w:hAnsi="Arial" w:cs="Arial"/>
                <w:sz w:val="20"/>
              </w:rPr>
            </w:pPr>
            <w:r w:rsidRPr="0057465B">
              <w:rPr>
                <w:rFonts w:ascii="Arial" w:hAnsi="Arial" w:cs="Arial"/>
                <w:sz w:val="20"/>
              </w:rPr>
              <w:t>Discussions with management and observation</w:t>
            </w:r>
          </w:p>
        </w:tc>
        <w:tc>
          <w:tcPr>
            <w:tcW w:w="3397" w:type="dxa"/>
          </w:tcPr>
          <w:p w:rsidR="008F553D" w:rsidRPr="00D83293" w:rsidRDefault="008F553D" w:rsidP="0021676A">
            <w:pPr>
              <w:rPr>
                <w:rFonts w:ascii="Arial" w:hAnsi="Arial" w:cs="Arial"/>
                <w:sz w:val="20"/>
              </w:rPr>
            </w:pPr>
            <w:r w:rsidRPr="0057465B">
              <w:rPr>
                <w:rFonts w:ascii="Arial" w:hAnsi="Arial" w:cs="Arial"/>
                <w:sz w:val="20"/>
              </w:rPr>
              <w:t>If environmental controls are not properly addressed, the organisation might not recover from an interruption at all or quickly enough.</w:t>
            </w:r>
          </w:p>
        </w:tc>
        <w:tc>
          <w:tcPr>
            <w:tcW w:w="1559" w:type="dxa"/>
          </w:tcPr>
          <w:p w:rsidR="008F553D" w:rsidRPr="00D83293" w:rsidRDefault="008F553D" w:rsidP="0021676A">
            <w:pPr>
              <w:rPr>
                <w:rFonts w:ascii="Arial" w:hAnsi="Arial" w:cs="Arial"/>
                <w:sz w:val="20"/>
              </w:rPr>
            </w:pPr>
          </w:p>
        </w:tc>
        <w:tc>
          <w:tcPr>
            <w:tcW w:w="1861" w:type="dxa"/>
          </w:tcPr>
          <w:p w:rsidR="008F553D" w:rsidRPr="00E00C8E" w:rsidRDefault="008F553D" w:rsidP="0021676A">
            <w:pPr>
              <w:jc w:val="both"/>
              <w:rPr>
                <w:rFonts w:ascii="Arial" w:hAnsi="Arial" w:cs="Arial"/>
                <w:b/>
                <w:sz w:val="20"/>
              </w:rPr>
            </w:pPr>
            <w:r>
              <w:rPr>
                <w:rFonts w:ascii="Arial" w:hAnsi="Arial" w:cs="Arial"/>
                <w:sz w:val="20"/>
              </w:rPr>
              <w:t>SP 16. Audit query SP</w:t>
            </w: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Are the following environmental controls in place:</w:t>
            </w:r>
          </w:p>
          <w:p w:rsidR="008F553D" w:rsidRPr="00D83293" w:rsidRDefault="008F553D" w:rsidP="00C06438">
            <w:pPr>
              <w:pStyle w:val="ListParagraph"/>
              <w:numPr>
                <w:ilvl w:val="0"/>
                <w:numId w:val="50"/>
              </w:numPr>
              <w:ind w:left="426"/>
              <w:rPr>
                <w:rFonts w:ascii="Arial" w:hAnsi="Arial" w:cs="Arial"/>
                <w:sz w:val="20"/>
              </w:rPr>
            </w:pPr>
            <w:r w:rsidRPr="0057465B">
              <w:rPr>
                <w:rFonts w:ascii="Arial" w:hAnsi="Arial" w:cs="Arial"/>
                <w:sz w:val="20"/>
              </w:rPr>
              <w:t>Fire suppression systems</w:t>
            </w:r>
          </w:p>
          <w:p w:rsidR="008F553D" w:rsidRPr="00D83293" w:rsidRDefault="008F553D" w:rsidP="00C06438">
            <w:pPr>
              <w:pStyle w:val="ListParagraph"/>
              <w:numPr>
                <w:ilvl w:val="0"/>
                <w:numId w:val="50"/>
              </w:numPr>
              <w:ind w:left="426"/>
              <w:rPr>
                <w:rFonts w:ascii="Arial" w:hAnsi="Arial" w:cs="Arial"/>
                <w:sz w:val="20"/>
              </w:rPr>
            </w:pPr>
            <w:r w:rsidRPr="0057465B">
              <w:rPr>
                <w:rFonts w:ascii="Arial" w:hAnsi="Arial" w:cs="Arial"/>
                <w:sz w:val="20"/>
              </w:rPr>
              <w:t>Fire extinguishers</w:t>
            </w:r>
          </w:p>
          <w:p w:rsidR="008F553D" w:rsidRPr="00D83293" w:rsidRDefault="008F553D" w:rsidP="00C06438">
            <w:pPr>
              <w:pStyle w:val="ListParagraph"/>
              <w:numPr>
                <w:ilvl w:val="0"/>
                <w:numId w:val="50"/>
              </w:numPr>
              <w:ind w:left="426"/>
              <w:rPr>
                <w:rFonts w:ascii="Arial" w:hAnsi="Arial" w:cs="Arial"/>
                <w:sz w:val="20"/>
              </w:rPr>
            </w:pPr>
            <w:r w:rsidRPr="0057465B">
              <w:rPr>
                <w:rFonts w:ascii="Arial" w:hAnsi="Arial" w:cs="Arial"/>
                <w:sz w:val="20"/>
              </w:rPr>
              <w:t>UPS, generators,</w:t>
            </w:r>
          </w:p>
          <w:p w:rsidR="008F553D" w:rsidRPr="00D83293" w:rsidRDefault="008F553D" w:rsidP="00C06438">
            <w:pPr>
              <w:pStyle w:val="ListParagraph"/>
              <w:numPr>
                <w:ilvl w:val="0"/>
                <w:numId w:val="50"/>
              </w:numPr>
              <w:ind w:left="426"/>
              <w:rPr>
                <w:rFonts w:ascii="Arial" w:hAnsi="Arial" w:cs="Arial"/>
                <w:sz w:val="20"/>
              </w:rPr>
            </w:pPr>
            <w:r w:rsidRPr="0057465B">
              <w:rPr>
                <w:rFonts w:ascii="Arial" w:hAnsi="Arial" w:cs="Arial"/>
                <w:sz w:val="20"/>
              </w:rPr>
              <w:t>Air conditioning systems (especially in computer room)</w:t>
            </w:r>
          </w:p>
          <w:p w:rsidR="008F553D" w:rsidRPr="00D83293" w:rsidRDefault="008F553D" w:rsidP="00C06438">
            <w:pPr>
              <w:pStyle w:val="ListParagraph"/>
              <w:numPr>
                <w:ilvl w:val="0"/>
                <w:numId w:val="50"/>
              </w:numPr>
              <w:ind w:left="426"/>
              <w:rPr>
                <w:rFonts w:ascii="Arial" w:hAnsi="Arial" w:cs="Arial"/>
                <w:sz w:val="20"/>
              </w:rPr>
            </w:pPr>
            <w:r w:rsidRPr="0057465B">
              <w:rPr>
                <w:rFonts w:ascii="Arial" w:hAnsi="Arial" w:cs="Arial"/>
                <w:sz w:val="20"/>
              </w:rPr>
              <w:t>Humidity, temperature control systems</w:t>
            </w:r>
          </w:p>
        </w:tc>
        <w:tc>
          <w:tcPr>
            <w:tcW w:w="1013" w:type="dxa"/>
          </w:tcPr>
          <w:p w:rsidR="008F553D" w:rsidRPr="00D83293" w:rsidRDefault="008F553D" w:rsidP="0021676A">
            <w:pPr>
              <w:rPr>
                <w:rFonts w:ascii="Arial" w:hAnsi="Arial" w:cs="Arial"/>
                <w:sz w:val="20"/>
              </w:rPr>
            </w:pPr>
            <w:r>
              <w:rPr>
                <w:rFonts w:ascii="Arial" w:hAnsi="Arial" w:cs="Arial"/>
                <w:sz w:val="20"/>
              </w:rPr>
              <w:t>No</w:t>
            </w:r>
          </w:p>
        </w:tc>
        <w:tc>
          <w:tcPr>
            <w:tcW w:w="2430" w:type="dxa"/>
          </w:tcPr>
          <w:p w:rsidR="008F553D" w:rsidRPr="00D83293" w:rsidRDefault="008F553D" w:rsidP="0021676A">
            <w:pPr>
              <w:rPr>
                <w:rFonts w:ascii="Arial" w:hAnsi="Arial" w:cs="Arial"/>
                <w:sz w:val="20"/>
              </w:rPr>
            </w:pPr>
            <w:r w:rsidRPr="0057465B">
              <w:rPr>
                <w:rFonts w:ascii="Arial" w:hAnsi="Arial" w:cs="Arial"/>
                <w:sz w:val="20"/>
              </w:rPr>
              <w:t>Observation</w:t>
            </w:r>
          </w:p>
        </w:tc>
        <w:tc>
          <w:tcPr>
            <w:tcW w:w="3397" w:type="dxa"/>
          </w:tcPr>
          <w:p w:rsidR="008F553D" w:rsidRPr="00D83293" w:rsidRDefault="008F553D" w:rsidP="0021676A">
            <w:pPr>
              <w:rPr>
                <w:rFonts w:ascii="Arial" w:hAnsi="Arial" w:cs="Arial"/>
                <w:sz w:val="20"/>
              </w:rPr>
            </w:pPr>
            <w:r w:rsidRPr="0057465B">
              <w:rPr>
                <w:rFonts w:ascii="Arial" w:hAnsi="Arial" w:cs="Arial"/>
                <w:sz w:val="20"/>
              </w:rPr>
              <w:t xml:space="preserve">If </w:t>
            </w:r>
            <w:proofErr w:type="gramStart"/>
            <w:r w:rsidRPr="0057465B">
              <w:rPr>
                <w:rFonts w:ascii="Arial" w:hAnsi="Arial" w:cs="Arial"/>
                <w:sz w:val="20"/>
              </w:rPr>
              <w:t>a</w:t>
            </w:r>
            <w:proofErr w:type="gramEnd"/>
            <w:r w:rsidRPr="0057465B">
              <w:rPr>
                <w:rFonts w:ascii="Arial" w:hAnsi="Arial" w:cs="Arial"/>
                <w:sz w:val="20"/>
              </w:rPr>
              <w:t xml:space="preserve"> organisation does not have proper controls in place, the organisation might not recover from an interruption at all or quickly enough.</w:t>
            </w:r>
          </w:p>
        </w:tc>
        <w:tc>
          <w:tcPr>
            <w:tcW w:w="1559" w:type="dxa"/>
          </w:tcPr>
          <w:p w:rsidR="008F553D" w:rsidRPr="00D83293" w:rsidRDefault="008F553D" w:rsidP="0021676A">
            <w:pPr>
              <w:rPr>
                <w:rFonts w:ascii="Arial" w:hAnsi="Arial" w:cs="Arial"/>
                <w:sz w:val="20"/>
              </w:rPr>
            </w:pPr>
          </w:p>
        </w:tc>
        <w:tc>
          <w:tcPr>
            <w:tcW w:w="1861" w:type="dxa"/>
          </w:tcPr>
          <w:p w:rsidR="008F553D" w:rsidRDefault="008F553D" w:rsidP="0021676A">
            <w:pPr>
              <w:rPr>
                <w:rFonts w:ascii="Arial" w:hAnsi="Arial" w:cs="Arial"/>
                <w:sz w:val="20"/>
              </w:rPr>
            </w:pPr>
            <w:r w:rsidRPr="006878D9">
              <w:rPr>
                <w:rFonts w:ascii="Arial" w:hAnsi="Arial" w:cs="Arial"/>
                <w:sz w:val="20"/>
              </w:rPr>
              <w:t xml:space="preserve">Not adequate - Fire extinguishers installed </w:t>
            </w:r>
            <w:r>
              <w:rPr>
                <w:rFonts w:ascii="Arial" w:hAnsi="Arial" w:cs="Arial"/>
                <w:sz w:val="20"/>
              </w:rPr>
              <w:t xml:space="preserve">but they </w:t>
            </w:r>
            <w:r w:rsidRPr="006878D9">
              <w:rPr>
                <w:rFonts w:ascii="Arial" w:hAnsi="Arial" w:cs="Arial"/>
                <w:sz w:val="20"/>
              </w:rPr>
              <w:t>are not enough and not regularly or frequently serviced.</w:t>
            </w:r>
          </w:p>
          <w:p w:rsidR="008F553D" w:rsidRDefault="008F553D" w:rsidP="0021676A">
            <w:pPr>
              <w:rPr>
                <w:rFonts w:ascii="Arial" w:hAnsi="Arial" w:cs="Arial"/>
                <w:sz w:val="20"/>
              </w:rPr>
            </w:pPr>
          </w:p>
          <w:p w:rsidR="008F553D" w:rsidRDefault="008F553D" w:rsidP="0021676A">
            <w:pPr>
              <w:rPr>
                <w:rFonts w:ascii="Arial" w:hAnsi="Arial" w:cs="Arial"/>
                <w:sz w:val="20"/>
              </w:rPr>
            </w:pPr>
            <w:r>
              <w:rPr>
                <w:rFonts w:ascii="Arial" w:hAnsi="Arial" w:cs="Arial"/>
                <w:sz w:val="20"/>
              </w:rPr>
              <w:t>No fire suppression system in place</w:t>
            </w:r>
          </w:p>
          <w:p w:rsidR="008F553D" w:rsidRDefault="008F553D" w:rsidP="0021676A">
            <w:pPr>
              <w:rPr>
                <w:rFonts w:ascii="Arial" w:hAnsi="Arial" w:cs="Arial"/>
                <w:sz w:val="20"/>
              </w:rPr>
            </w:pPr>
          </w:p>
          <w:p w:rsidR="008F553D" w:rsidRPr="00D83293" w:rsidRDefault="008F553D" w:rsidP="0021676A">
            <w:pPr>
              <w:rPr>
                <w:rFonts w:ascii="Arial" w:hAnsi="Arial" w:cs="Arial"/>
                <w:sz w:val="20"/>
              </w:rPr>
            </w:pPr>
            <w:r>
              <w:rPr>
                <w:rFonts w:ascii="Arial" w:hAnsi="Arial" w:cs="Arial"/>
                <w:sz w:val="20"/>
              </w:rPr>
              <w:t>Refer to SP 16. Audit query</w:t>
            </w: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Is there a formal, documented and tested emergency procedure in place?</w:t>
            </w:r>
          </w:p>
        </w:tc>
        <w:tc>
          <w:tcPr>
            <w:tcW w:w="1013" w:type="dxa"/>
          </w:tcPr>
          <w:p w:rsidR="008F553D" w:rsidRPr="00D83293" w:rsidRDefault="008F553D" w:rsidP="0021676A">
            <w:pPr>
              <w:rPr>
                <w:rFonts w:ascii="Arial" w:hAnsi="Arial" w:cs="Arial"/>
                <w:sz w:val="20"/>
              </w:rPr>
            </w:pPr>
            <w:r>
              <w:rPr>
                <w:rFonts w:ascii="Arial" w:hAnsi="Arial" w:cs="Arial"/>
                <w:sz w:val="20"/>
              </w:rPr>
              <w:t>No</w:t>
            </w:r>
          </w:p>
        </w:tc>
        <w:tc>
          <w:tcPr>
            <w:tcW w:w="2430" w:type="dxa"/>
          </w:tcPr>
          <w:p w:rsidR="008F553D" w:rsidRPr="00D83293" w:rsidRDefault="008F553D" w:rsidP="0021676A">
            <w:pPr>
              <w:rPr>
                <w:rFonts w:ascii="Arial" w:hAnsi="Arial" w:cs="Arial"/>
                <w:sz w:val="20"/>
              </w:rPr>
            </w:pPr>
            <w:r w:rsidRPr="0057465B">
              <w:rPr>
                <w:rFonts w:ascii="Arial" w:hAnsi="Arial" w:cs="Arial"/>
                <w:sz w:val="20"/>
              </w:rPr>
              <w:t>Register of emergency procedures carried out.</w:t>
            </w:r>
          </w:p>
        </w:tc>
        <w:tc>
          <w:tcPr>
            <w:tcW w:w="3397" w:type="dxa"/>
          </w:tcPr>
          <w:p w:rsidR="008F553D" w:rsidRPr="00D83293" w:rsidRDefault="008F553D" w:rsidP="0021676A">
            <w:pPr>
              <w:rPr>
                <w:rFonts w:ascii="Arial" w:hAnsi="Arial" w:cs="Arial"/>
                <w:sz w:val="20"/>
              </w:rPr>
            </w:pPr>
            <w:r w:rsidRPr="0057465B">
              <w:rPr>
                <w:rFonts w:ascii="Arial" w:hAnsi="Arial" w:cs="Arial"/>
                <w:sz w:val="20"/>
              </w:rPr>
              <w:t>In case of an emergency, the personnel involved might not be aware of what is expected from them and lead to business interference.</w:t>
            </w:r>
          </w:p>
        </w:tc>
        <w:tc>
          <w:tcPr>
            <w:tcW w:w="1559" w:type="dxa"/>
          </w:tcPr>
          <w:p w:rsidR="008F553D" w:rsidRPr="00D83293" w:rsidRDefault="008F553D" w:rsidP="0021676A">
            <w:pPr>
              <w:rPr>
                <w:rFonts w:ascii="Arial" w:hAnsi="Arial" w:cs="Arial"/>
                <w:sz w:val="20"/>
              </w:rPr>
            </w:pPr>
          </w:p>
        </w:tc>
        <w:tc>
          <w:tcPr>
            <w:tcW w:w="1861" w:type="dxa"/>
          </w:tcPr>
          <w:p w:rsidR="008F553D" w:rsidRPr="00E00C8E" w:rsidRDefault="008F553D" w:rsidP="0021676A">
            <w:pPr>
              <w:jc w:val="both"/>
              <w:rPr>
                <w:rFonts w:ascii="Arial" w:hAnsi="Arial" w:cs="Arial"/>
                <w:b/>
                <w:sz w:val="20"/>
              </w:rPr>
            </w:pPr>
            <w:r>
              <w:rPr>
                <w:rFonts w:ascii="Arial" w:hAnsi="Arial" w:cs="Arial"/>
                <w:sz w:val="20"/>
              </w:rPr>
              <w:t>SP 16. Audit query SP</w:t>
            </w:r>
          </w:p>
        </w:tc>
      </w:tr>
      <w:tr w:rsidR="008F553D" w:rsidRPr="00D83293" w:rsidTr="0042272D">
        <w:tc>
          <w:tcPr>
            <w:tcW w:w="3348" w:type="dxa"/>
          </w:tcPr>
          <w:p w:rsidR="008F553D" w:rsidRPr="00D83293" w:rsidRDefault="008F553D" w:rsidP="0021676A">
            <w:pPr>
              <w:rPr>
                <w:rFonts w:ascii="Arial" w:hAnsi="Arial" w:cs="Arial"/>
                <w:b/>
                <w:i/>
                <w:sz w:val="20"/>
              </w:rPr>
            </w:pPr>
            <w:r w:rsidRPr="0057465B">
              <w:rPr>
                <w:rFonts w:ascii="Arial" w:hAnsi="Arial" w:cs="Arial"/>
                <w:b/>
                <w:i/>
                <w:sz w:val="20"/>
              </w:rPr>
              <w:t>IT service continuity</w:t>
            </w:r>
          </w:p>
        </w:tc>
        <w:tc>
          <w:tcPr>
            <w:tcW w:w="1013" w:type="dxa"/>
          </w:tcPr>
          <w:p w:rsidR="008F553D" w:rsidRPr="00D83293" w:rsidRDefault="008F553D" w:rsidP="0021676A">
            <w:pPr>
              <w:rPr>
                <w:rFonts w:ascii="Arial" w:hAnsi="Arial" w:cs="Arial"/>
                <w:sz w:val="20"/>
              </w:rPr>
            </w:pPr>
          </w:p>
        </w:tc>
        <w:tc>
          <w:tcPr>
            <w:tcW w:w="2430" w:type="dxa"/>
          </w:tcPr>
          <w:p w:rsidR="008F553D" w:rsidRPr="00D83293" w:rsidRDefault="008F553D" w:rsidP="0021676A">
            <w:pPr>
              <w:rPr>
                <w:rFonts w:ascii="Arial" w:hAnsi="Arial" w:cs="Arial"/>
                <w:sz w:val="20"/>
              </w:rPr>
            </w:pPr>
          </w:p>
        </w:tc>
        <w:tc>
          <w:tcPr>
            <w:tcW w:w="3397" w:type="dxa"/>
          </w:tcPr>
          <w:p w:rsidR="008F553D" w:rsidRPr="00D83293" w:rsidRDefault="008F553D" w:rsidP="0021676A">
            <w:pPr>
              <w:rPr>
                <w:rFonts w:ascii="Arial" w:hAnsi="Arial" w:cs="Arial"/>
                <w:sz w:val="20"/>
              </w:rPr>
            </w:pPr>
          </w:p>
        </w:tc>
        <w:tc>
          <w:tcPr>
            <w:tcW w:w="1559" w:type="dxa"/>
          </w:tcPr>
          <w:p w:rsidR="008F553D" w:rsidRPr="00D83293" w:rsidRDefault="008F553D" w:rsidP="0021676A">
            <w:pPr>
              <w:rPr>
                <w:rFonts w:ascii="Arial" w:hAnsi="Arial" w:cs="Arial"/>
                <w:sz w:val="20"/>
              </w:rPr>
            </w:pPr>
          </w:p>
        </w:tc>
        <w:tc>
          <w:tcPr>
            <w:tcW w:w="1861" w:type="dxa"/>
          </w:tcPr>
          <w:p w:rsidR="008F553D" w:rsidRPr="00D83293" w:rsidRDefault="008F553D" w:rsidP="0021676A">
            <w:pPr>
              <w:rPr>
                <w:rFonts w:ascii="Arial" w:hAnsi="Arial" w:cs="Arial"/>
                <w:sz w:val="20"/>
              </w:rPr>
            </w:pP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Does the entity have a disaster recovery plan?</w:t>
            </w:r>
          </w:p>
        </w:tc>
        <w:tc>
          <w:tcPr>
            <w:tcW w:w="1013" w:type="dxa"/>
          </w:tcPr>
          <w:p w:rsidR="008F553D" w:rsidRPr="00D83293" w:rsidRDefault="008F553D" w:rsidP="0021676A">
            <w:pPr>
              <w:rPr>
                <w:rFonts w:ascii="Arial" w:hAnsi="Arial" w:cs="Arial"/>
                <w:sz w:val="20"/>
              </w:rPr>
            </w:pPr>
            <w:r>
              <w:rPr>
                <w:rFonts w:ascii="Arial" w:hAnsi="Arial" w:cs="Arial"/>
                <w:sz w:val="20"/>
              </w:rPr>
              <w:t>No</w:t>
            </w:r>
          </w:p>
        </w:tc>
        <w:tc>
          <w:tcPr>
            <w:tcW w:w="2430" w:type="dxa"/>
          </w:tcPr>
          <w:p w:rsidR="008F553D" w:rsidRPr="00D83293" w:rsidRDefault="008F553D" w:rsidP="0021676A">
            <w:pPr>
              <w:rPr>
                <w:rFonts w:ascii="Arial" w:hAnsi="Arial" w:cs="Arial"/>
                <w:sz w:val="20"/>
              </w:rPr>
            </w:pPr>
            <w:r w:rsidRPr="0057465B">
              <w:rPr>
                <w:rFonts w:ascii="Arial" w:hAnsi="Arial" w:cs="Arial"/>
                <w:sz w:val="20"/>
              </w:rPr>
              <w:t>Approved disaster recovery plan</w:t>
            </w:r>
          </w:p>
        </w:tc>
        <w:tc>
          <w:tcPr>
            <w:tcW w:w="3397" w:type="dxa"/>
          </w:tcPr>
          <w:p w:rsidR="008F553D" w:rsidRPr="00D83293" w:rsidRDefault="008F553D" w:rsidP="0021676A">
            <w:pPr>
              <w:rPr>
                <w:rFonts w:ascii="Arial" w:hAnsi="Arial" w:cs="Arial"/>
                <w:sz w:val="20"/>
              </w:rPr>
            </w:pPr>
            <w:r w:rsidRPr="0057465B">
              <w:rPr>
                <w:rFonts w:ascii="Arial" w:hAnsi="Arial" w:cs="Arial"/>
                <w:sz w:val="20"/>
              </w:rPr>
              <w:t xml:space="preserve">The </w:t>
            </w:r>
            <w:proofErr w:type="spellStart"/>
            <w:r w:rsidRPr="0057465B">
              <w:rPr>
                <w:rFonts w:ascii="Arial" w:hAnsi="Arial" w:cs="Arial"/>
                <w:sz w:val="20"/>
              </w:rPr>
              <w:t>auditee</w:t>
            </w:r>
            <w:proofErr w:type="spellEnd"/>
            <w:r w:rsidRPr="0057465B">
              <w:rPr>
                <w:rFonts w:ascii="Arial" w:hAnsi="Arial" w:cs="Arial"/>
                <w:sz w:val="20"/>
              </w:rPr>
              <w:t xml:space="preserve"> might not be able to recover from such disaster.</w:t>
            </w:r>
          </w:p>
        </w:tc>
        <w:tc>
          <w:tcPr>
            <w:tcW w:w="1559" w:type="dxa"/>
          </w:tcPr>
          <w:p w:rsidR="008F553D" w:rsidRPr="00D83293" w:rsidRDefault="008F553D" w:rsidP="0021676A">
            <w:pPr>
              <w:rPr>
                <w:rFonts w:ascii="Arial" w:hAnsi="Arial" w:cs="Arial"/>
                <w:sz w:val="20"/>
              </w:rPr>
            </w:pPr>
          </w:p>
        </w:tc>
        <w:tc>
          <w:tcPr>
            <w:tcW w:w="1861" w:type="dxa"/>
          </w:tcPr>
          <w:p w:rsidR="008F553D" w:rsidRPr="00E00C8E" w:rsidRDefault="008F553D" w:rsidP="0021676A">
            <w:pPr>
              <w:jc w:val="both"/>
              <w:rPr>
                <w:rFonts w:ascii="Arial" w:hAnsi="Arial" w:cs="Arial"/>
                <w:b/>
                <w:sz w:val="20"/>
              </w:rPr>
            </w:pPr>
            <w:r>
              <w:rPr>
                <w:rFonts w:ascii="Arial" w:hAnsi="Arial" w:cs="Arial"/>
                <w:sz w:val="20"/>
              </w:rPr>
              <w:t>SP 16. Audit query SP</w:t>
            </w: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Are copies of the IT continuity plan and disaster recovery plan kept off-site</w:t>
            </w:r>
          </w:p>
        </w:tc>
        <w:tc>
          <w:tcPr>
            <w:tcW w:w="1013" w:type="dxa"/>
          </w:tcPr>
          <w:p w:rsidR="008F553D" w:rsidRPr="00D83293" w:rsidRDefault="008F553D" w:rsidP="0021676A">
            <w:pPr>
              <w:rPr>
                <w:rFonts w:ascii="Arial" w:hAnsi="Arial" w:cs="Arial"/>
                <w:sz w:val="20"/>
              </w:rPr>
            </w:pPr>
            <w:r>
              <w:rPr>
                <w:rFonts w:ascii="Arial" w:hAnsi="Arial" w:cs="Arial"/>
                <w:sz w:val="20"/>
              </w:rPr>
              <w:t>N/a</w:t>
            </w:r>
          </w:p>
        </w:tc>
        <w:tc>
          <w:tcPr>
            <w:tcW w:w="2430" w:type="dxa"/>
          </w:tcPr>
          <w:p w:rsidR="008F553D" w:rsidRPr="00D83293" w:rsidRDefault="008F553D" w:rsidP="0021676A">
            <w:pPr>
              <w:rPr>
                <w:rFonts w:ascii="Arial" w:hAnsi="Arial" w:cs="Arial"/>
                <w:sz w:val="20"/>
              </w:rPr>
            </w:pPr>
            <w:r w:rsidRPr="0057465B">
              <w:rPr>
                <w:rFonts w:ascii="Arial" w:hAnsi="Arial" w:cs="Arial"/>
                <w:sz w:val="20"/>
              </w:rPr>
              <w:t>Agreement with entity where plans are kept</w:t>
            </w:r>
          </w:p>
        </w:tc>
        <w:tc>
          <w:tcPr>
            <w:tcW w:w="3397" w:type="dxa"/>
          </w:tcPr>
          <w:p w:rsidR="008F553D" w:rsidRPr="00D83293" w:rsidRDefault="008F553D" w:rsidP="0021676A">
            <w:pPr>
              <w:rPr>
                <w:rFonts w:ascii="Arial" w:hAnsi="Arial" w:cs="Arial"/>
                <w:sz w:val="20"/>
              </w:rPr>
            </w:pPr>
            <w:r w:rsidRPr="0057465B">
              <w:rPr>
                <w:rFonts w:ascii="Arial" w:hAnsi="Arial" w:cs="Arial"/>
                <w:sz w:val="20"/>
              </w:rPr>
              <w:t xml:space="preserve">Should a disaster occur, the </w:t>
            </w:r>
            <w:proofErr w:type="spellStart"/>
            <w:r w:rsidRPr="0057465B">
              <w:rPr>
                <w:rFonts w:ascii="Arial" w:hAnsi="Arial" w:cs="Arial"/>
                <w:sz w:val="20"/>
              </w:rPr>
              <w:t>auditee</w:t>
            </w:r>
            <w:proofErr w:type="spellEnd"/>
            <w:r w:rsidRPr="0057465B">
              <w:rPr>
                <w:rFonts w:ascii="Arial" w:hAnsi="Arial" w:cs="Arial"/>
                <w:sz w:val="20"/>
              </w:rPr>
              <w:t xml:space="preserve"> might not be able to access the disaster recovery </w:t>
            </w:r>
            <w:proofErr w:type="gramStart"/>
            <w:r w:rsidRPr="0057465B">
              <w:rPr>
                <w:rFonts w:ascii="Arial" w:hAnsi="Arial" w:cs="Arial"/>
                <w:sz w:val="20"/>
              </w:rPr>
              <w:t>plan.</w:t>
            </w:r>
            <w:proofErr w:type="gramEnd"/>
          </w:p>
        </w:tc>
        <w:tc>
          <w:tcPr>
            <w:tcW w:w="1559" w:type="dxa"/>
          </w:tcPr>
          <w:p w:rsidR="008F553D" w:rsidRPr="00D83293" w:rsidRDefault="008F553D" w:rsidP="0021676A">
            <w:pPr>
              <w:rPr>
                <w:rFonts w:ascii="Arial" w:hAnsi="Arial" w:cs="Arial"/>
                <w:sz w:val="20"/>
              </w:rPr>
            </w:pPr>
          </w:p>
        </w:tc>
        <w:tc>
          <w:tcPr>
            <w:tcW w:w="1861" w:type="dxa"/>
          </w:tcPr>
          <w:p w:rsidR="008F553D" w:rsidRPr="00D83293" w:rsidRDefault="008F553D" w:rsidP="0021676A">
            <w:pPr>
              <w:rPr>
                <w:rFonts w:ascii="Arial" w:hAnsi="Arial" w:cs="Arial"/>
                <w:sz w:val="20"/>
              </w:rPr>
            </w:pP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Has a backup and retention strategy been implemented?</w:t>
            </w:r>
          </w:p>
        </w:tc>
        <w:tc>
          <w:tcPr>
            <w:tcW w:w="1013" w:type="dxa"/>
          </w:tcPr>
          <w:p w:rsidR="008F553D" w:rsidRPr="00D83293" w:rsidRDefault="008F553D" w:rsidP="0021676A">
            <w:pPr>
              <w:rPr>
                <w:rFonts w:ascii="Arial" w:hAnsi="Arial" w:cs="Arial"/>
                <w:sz w:val="20"/>
              </w:rPr>
            </w:pPr>
            <w:r>
              <w:rPr>
                <w:rFonts w:ascii="Arial" w:hAnsi="Arial" w:cs="Arial"/>
                <w:sz w:val="20"/>
              </w:rPr>
              <w:t>No</w:t>
            </w:r>
          </w:p>
        </w:tc>
        <w:tc>
          <w:tcPr>
            <w:tcW w:w="2430" w:type="dxa"/>
          </w:tcPr>
          <w:p w:rsidR="008F553D" w:rsidRPr="00D83293" w:rsidRDefault="008F553D" w:rsidP="0021676A">
            <w:pPr>
              <w:tabs>
                <w:tab w:val="center" w:pos="1735"/>
              </w:tabs>
              <w:rPr>
                <w:rFonts w:ascii="Arial" w:hAnsi="Arial" w:cs="Arial"/>
                <w:sz w:val="20"/>
              </w:rPr>
            </w:pPr>
            <w:r w:rsidRPr="0057465B">
              <w:rPr>
                <w:rFonts w:ascii="Arial" w:hAnsi="Arial" w:cs="Arial"/>
                <w:sz w:val="20"/>
              </w:rPr>
              <w:t>Approved backup and retention strategy</w:t>
            </w:r>
          </w:p>
        </w:tc>
        <w:tc>
          <w:tcPr>
            <w:tcW w:w="3397" w:type="dxa"/>
          </w:tcPr>
          <w:p w:rsidR="008F553D" w:rsidRPr="00D83293" w:rsidRDefault="008F553D" w:rsidP="0021676A">
            <w:pPr>
              <w:rPr>
                <w:rFonts w:ascii="Arial" w:hAnsi="Arial" w:cs="Arial"/>
                <w:sz w:val="20"/>
              </w:rPr>
            </w:pPr>
            <w:r w:rsidRPr="0057465B">
              <w:rPr>
                <w:rFonts w:ascii="Arial" w:hAnsi="Arial" w:cs="Arial"/>
                <w:sz w:val="20"/>
              </w:rPr>
              <w:t>If no backups exist and a disaster occurs, the organisation may not be able to continue services.</w:t>
            </w:r>
          </w:p>
        </w:tc>
        <w:tc>
          <w:tcPr>
            <w:tcW w:w="1559" w:type="dxa"/>
          </w:tcPr>
          <w:p w:rsidR="008F553D" w:rsidRPr="00D83293" w:rsidRDefault="008F553D" w:rsidP="0021676A">
            <w:pPr>
              <w:rPr>
                <w:rFonts w:ascii="Arial" w:hAnsi="Arial" w:cs="Arial"/>
                <w:sz w:val="20"/>
              </w:rPr>
            </w:pPr>
          </w:p>
        </w:tc>
        <w:tc>
          <w:tcPr>
            <w:tcW w:w="1861" w:type="dxa"/>
          </w:tcPr>
          <w:p w:rsidR="008F553D" w:rsidRPr="00E00C8E" w:rsidRDefault="008F553D" w:rsidP="0021676A">
            <w:pPr>
              <w:jc w:val="both"/>
              <w:rPr>
                <w:rFonts w:ascii="Arial" w:hAnsi="Arial" w:cs="Arial"/>
                <w:b/>
                <w:sz w:val="20"/>
              </w:rPr>
            </w:pPr>
            <w:r>
              <w:rPr>
                <w:rFonts w:ascii="Arial" w:hAnsi="Arial" w:cs="Arial"/>
                <w:sz w:val="20"/>
              </w:rPr>
              <w:t>SP 16. Audit query SP</w:t>
            </w: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lastRenderedPageBreak/>
              <w:t>Are backups performed, verified and checked for successful completion?</w:t>
            </w:r>
          </w:p>
        </w:tc>
        <w:tc>
          <w:tcPr>
            <w:tcW w:w="1013" w:type="dxa"/>
          </w:tcPr>
          <w:p w:rsidR="008F553D" w:rsidRPr="00D83293" w:rsidRDefault="008F553D" w:rsidP="0021676A">
            <w:pPr>
              <w:rPr>
                <w:rFonts w:ascii="Arial" w:hAnsi="Arial" w:cs="Arial"/>
                <w:sz w:val="20"/>
              </w:rPr>
            </w:pPr>
            <w:r>
              <w:rPr>
                <w:rFonts w:ascii="Arial" w:hAnsi="Arial" w:cs="Arial"/>
                <w:sz w:val="20"/>
              </w:rPr>
              <w:t>No</w:t>
            </w:r>
          </w:p>
        </w:tc>
        <w:tc>
          <w:tcPr>
            <w:tcW w:w="2430" w:type="dxa"/>
          </w:tcPr>
          <w:p w:rsidR="008F553D" w:rsidRPr="00D83293" w:rsidRDefault="008F553D" w:rsidP="0021676A">
            <w:pPr>
              <w:tabs>
                <w:tab w:val="center" w:pos="1735"/>
              </w:tabs>
              <w:rPr>
                <w:rFonts w:ascii="Arial" w:hAnsi="Arial" w:cs="Arial"/>
                <w:sz w:val="20"/>
              </w:rPr>
            </w:pPr>
            <w:r w:rsidRPr="0057465B">
              <w:rPr>
                <w:rFonts w:ascii="Arial" w:hAnsi="Arial" w:cs="Arial"/>
                <w:sz w:val="20"/>
              </w:rPr>
              <w:t>Review of, for example, backup register / log that is signed off</w:t>
            </w:r>
          </w:p>
        </w:tc>
        <w:tc>
          <w:tcPr>
            <w:tcW w:w="3397" w:type="dxa"/>
          </w:tcPr>
          <w:p w:rsidR="008F553D" w:rsidRPr="00D83293" w:rsidRDefault="008F553D" w:rsidP="0021676A">
            <w:pPr>
              <w:rPr>
                <w:rFonts w:ascii="Arial" w:hAnsi="Arial" w:cs="Arial"/>
                <w:sz w:val="20"/>
              </w:rPr>
            </w:pPr>
            <w:r w:rsidRPr="0057465B">
              <w:rPr>
                <w:rFonts w:ascii="Arial" w:hAnsi="Arial" w:cs="Arial"/>
                <w:sz w:val="20"/>
              </w:rPr>
              <w:t>If no backups exist and a disaster occurs, the organisation may not be able to continue services</w:t>
            </w:r>
          </w:p>
        </w:tc>
        <w:tc>
          <w:tcPr>
            <w:tcW w:w="1559" w:type="dxa"/>
          </w:tcPr>
          <w:p w:rsidR="008F553D" w:rsidRPr="00D83293" w:rsidRDefault="008F553D" w:rsidP="0021676A">
            <w:pPr>
              <w:rPr>
                <w:rFonts w:ascii="Arial" w:hAnsi="Arial" w:cs="Arial"/>
                <w:sz w:val="20"/>
              </w:rPr>
            </w:pPr>
          </w:p>
        </w:tc>
        <w:tc>
          <w:tcPr>
            <w:tcW w:w="1861" w:type="dxa"/>
          </w:tcPr>
          <w:p w:rsidR="008F553D" w:rsidRDefault="008F553D" w:rsidP="0021676A">
            <w:pPr>
              <w:rPr>
                <w:rFonts w:ascii="Arial" w:hAnsi="Arial" w:cs="Arial"/>
                <w:sz w:val="20"/>
              </w:rPr>
            </w:pPr>
            <w:r w:rsidRPr="00917442">
              <w:rPr>
                <w:rFonts w:ascii="Arial" w:hAnsi="Arial" w:cs="Arial"/>
                <w:sz w:val="20"/>
              </w:rPr>
              <w:t>No</w:t>
            </w:r>
            <w:r>
              <w:rPr>
                <w:rFonts w:ascii="Arial" w:hAnsi="Arial" w:cs="Arial"/>
                <w:sz w:val="20"/>
              </w:rPr>
              <w:t>, not all the regions have sent backup files and the process is not monitored.</w:t>
            </w:r>
          </w:p>
          <w:p w:rsidR="008F553D" w:rsidRDefault="008F553D" w:rsidP="0021676A">
            <w:pPr>
              <w:rPr>
                <w:rFonts w:ascii="Arial" w:hAnsi="Arial" w:cs="Arial"/>
                <w:sz w:val="20"/>
              </w:rPr>
            </w:pPr>
          </w:p>
          <w:p w:rsidR="008F553D" w:rsidRPr="00D83293" w:rsidRDefault="008F553D" w:rsidP="0021676A">
            <w:pPr>
              <w:rPr>
                <w:rFonts w:ascii="Arial" w:hAnsi="Arial" w:cs="Arial"/>
                <w:sz w:val="20"/>
              </w:rPr>
            </w:pPr>
            <w:r>
              <w:rPr>
                <w:rFonts w:ascii="Arial" w:hAnsi="Arial" w:cs="Arial"/>
                <w:sz w:val="20"/>
              </w:rPr>
              <w:t>SP 16. Audit query SP</w:t>
            </w: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Are backups stored in a secure offsite storage facility?</w:t>
            </w:r>
          </w:p>
        </w:tc>
        <w:tc>
          <w:tcPr>
            <w:tcW w:w="1013" w:type="dxa"/>
          </w:tcPr>
          <w:p w:rsidR="008F553D" w:rsidRPr="00D83293" w:rsidRDefault="008F553D" w:rsidP="0021676A">
            <w:pPr>
              <w:rPr>
                <w:rFonts w:ascii="Arial" w:hAnsi="Arial" w:cs="Arial"/>
                <w:sz w:val="20"/>
              </w:rPr>
            </w:pPr>
            <w:r>
              <w:rPr>
                <w:rFonts w:ascii="Arial" w:hAnsi="Arial" w:cs="Arial"/>
                <w:sz w:val="20"/>
              </w:rPr>
              <w:t>No</w:t>
            </w:r>
          </w:p>
        </w:tc>
        <w:tc>
          <w:tcPr>
            <w:tcW w:w="2430" w:type="dxa"/>
          </w:tcPr>
          <w:p w:rsidR="008F553D" w:rsidRPr="00D83293" w:rsidRDefault="008F553D" w:rsidP="0021676A">
            <w:pPr>
              <w:tabs>
                <w:tab w:val="center" w:pos="1735"/>
              </w:tabs>
              <w:rPr>
                <w:rFonts w:ascii="Arial" w:hAnsi="Arial" w:cs="Arial"/>
                <w:sz w:val="20"/>
              </w:rPr>
            </w:pPr>
            <w:r w:rsidRPr="0057465B">
              <w:rPr>
                <w:rFonts w:ascii="Arial" w:hAnsi="Arial" w:cs="Arial"/>
                <w:sz w:val="20"/>
              </w:rPr>
              <w:t>Inspect offsite location /agreement with external party</w:t>
            </w:r>
          </w:p>
        </w:tc>
        <w:tc>
          <w:tcPr>
            <w:tcW w:w="3397" w:type="dxa"/>
          </w:tcPr>
          <w:p w:rsidR="008F553D" w:rsidRPr="00D83293" w:rsidRDefault="008F553D" w:rsidP="0021676A">
            <w:pPr>
              <w:rPr>
                <w:rFonts w:ascii="Arial" w:hAnsi="Arial" w:cs="Arial"/>
                <w:sz w:val="20"/>
              </w:rPr>
            </w:pPr>
            <w:r w:rsidRPr="0057465B">
              <w:rPr>
                <w:rFonts w:ascii="Arial" w:hAnsi="Arial" w:cs="Arial"/>
                <w:sz w:val="20"/>
              </w:rPr>
              <w:t>If backups are not stored at an offsite location the organisation might not recover from a disaster</w:t>
            </w:r>
          </w:p>
        </w:tc>
        <w:tc>
          <w:tcPr>
            <w:tcW w:w="1559" w:type="dxa"/>
          </w:tcPr>
          <w:p w:rsidR="008F553D" w:rsidRPr="00D83293" w:rsidRDefault="008F553D" w:rsidP="0021676A">
            <w:pPr>
              <w:rPr>
                <w:rFonts w:ascii="Arial" w:hAnsi="Arial" w:cs="Arial"/>
                <w:sz w:val="20"/>
              </w:rPr>
            </w:pPr>
          </w:p>
        </w:tc>
        <w:tc>
          <w:tcPr>
            <w:tcW w:w="1861" w:type="dxa"/>
          </w:tcPr>
          <w:p w:rsidR="008F553D" w:rsidRPr="00E00C8E" w:rsidRDefault="008F553D" w:rsidP="0021676A">
            <w:pPr>
              <w:jc w:val="both"/>
              <w:rPr>
                <w:rFonts w:ascii="Arial" w:hAnsi="Arial" w:cs="Arial"/>
                <w:b/>
                <w:sz w:val="20"/>
              </w:rPr>
            </w:pPr>
            <w:r>
              <w:rPr>
                <w:rFonts w:ascii="Arial" w:hAnsi="Arial" w:cs="Arial"/>
                <w:sz w:val="20"/>
              </w:rPr>
              <w:t>SP 16. Audit query SP</w:t>
            </w:r>
          </w:p>
        </w:tc>
      </w:tr>
      <w:tr w:rsidR="008F553D" w:rsidRPr="00D83293" w:rsidTr="0042272D">
        <w:tc>
          <w:tcPr>
            <w:tcW w:w="3348" w:type="dxa"/>
          </w:tcPr>
          <w:p w:rsidR="008F553D" w:rsidRPr="00D83293" w:rsidRDefault="008F553D" w:rsidP="0021676A">
            <w:pPr>
              <w:rPr>
                <w:rFonts w:ascii="Arial" w:hAnsi="Arial" w:cs="Arial"/>
                <w:b/>
                <w:i/>
                <w:sz w:val="20"/>
              </w:rPr>
            </w:pPr>
            <w:r w:rsidRPr="0057465B">
              <w:rPr>
                <w:rFonts w:ascii="Arial" w:hAnsi="Arial" w:cs="Arial"/>
                <w:b/>
                <w:i/>
                <w:sz w:val="20"/>
              </w:rPr>
              <w:t>Logical Access control</w:t>
            </w:r>
          </w:p>
        </w:tc>
        <w:tc>
          <w:tcPr>
            <w:tcW w:w="1013" w:type="dxa"/>
          </w:tcPr>
          <w:p w:rsidR="008F553D" w:rsidRPr="00D83293" w:rsidRDefault="008F553D" w:rsidP="0021676A">
            <w:pPr>
              <w:rPr>
                <w:rFonts w:ascii="Arial" w:hAnsi="Arial" w:cs="Arial"/>
                <w:sz w:val="20"/>
              </w:rPr>
            </w:pPr>
          </w:p>
        </w:tc>
        <w:tc>
          <w:tcPr>
            <w:tcW w:w="2430" w:type="dxa"/>
          </w:tcPr>
          <w:p w:rsidR="008F553D" w:rsidRPr="00D83293" w:rsidRDefault="008F553D" w:rsidP="0021676A">
            <w:pPr>
              <w:tabs>
                <w:tab w:val="center" w:pos="1735"/>
              </w:tabs>
              <w:rPr>
                <w:rFonts w:ascii="Arial" w:hAnsi="Arial" w:cs="Arial"/>
                <w:sz w:val="20"/>
              </w:rPr>
            </w:pPr>
          </w:p>
        </w:tc>
        <w:tc>
          <w:tcPr>
            <w:tcW w:w="3397" w:type="dxa"/>
          </w:tcPr>
          <w:p w:rsidR="008F553D" w:rsidRPr="00D83293" w:rsidRDefault="008F553D" w:rsidP="0021676A">
            <w:pPr>
              <w:rPr>
                <w:rFonts w:ascii="Arial" w:hAnsi="Arial" w:cs="Arial"/>
                <w:sz w:val="20"/>
              </w:rPr>
            </w:pPr>
          </w:p>
        </w:tc>
        <w:tc>
          <w:tcPr>
            <w:tcW w:w="1559" w:type="dxa"/>
          </w:tcPr>
          <w:p w:rsidR="008F553D" w:rsidRPr="00D83293" w:rsidRDefault="008F553D" w:rsidP="0021676A">
            <w:pPr>
              <w:rPr>
                <w:rFonts w:ascii="Arial" w:hAnsi="Arial" w:cs="Arial"/>
                <w:sz w:val="20"/>
              </w:rPr>
            </w:pPr>
          </w:p>
        </w:tc>
        <w:tc>
          <w:tcPr>
            <w:tcW w:w="1861" w:type="dxa"/>
          </w:tcPr>
          <w:p w:rsidR="008F553D" w:rsidRPr="00D83293" w:rsidRDefault="008F553D" w:rsidP="0021676A">
            <w:pPr>
              <w:rPr>
                <w:rFonts w:ascii="Arial" w:hAnsi="Arial" w:cs="Arial"/>
                <w:sz w:val="20"/>
              </w:rPr>
            </w:pP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proofErr w:type="gramStart"/>
            <w:r w:rsidRPr="0057465B">
              <w:rPr>
                <w:rFonts w:ascii="Arial" w:hAnsi="Arial" w:cs="Arial"/>
                <w:sz w:val="20"/>
              </w:rPr>
              <w:t>Is</w:t>
            </w:r>
            <w:proofErr w:type="gramEnd"/>
            <w:r w:rsidRPr="0057465B">
              <w:rPr>
                <w:rFonts w:ascii="Arial" w:hAnsi="Arial" w:cs="Arial"/>
                <w:sz w:val="20"/>
              </w:rPr>
              <w:t xml:space="preserve"> there a formally documented and approved user management standards and procedures in the organization?</w:t>
            </w:r>
          </w:p>
        </w:tc>
        <w:tc>
          <w:tcPr>
            <w:tcW w:w="1013" w:type="dxa"/>
          </w:tcPr>
          <w:p w:rsidR="008F553D" w:rsidRPr="00D83293" w:rsidRDefault="008F553D" w:rsidP="0021676A">
            <w:pPr>
              <w:rPr>
                <w:rFonts w:ascii="Arial" w:hAnsi="Arial" w:cs="Arial"/>
                <w:sz w:val="20"/>
              </w:rPr>
            </w:pPr>
            <w:r>
              <w:rPr>
                <w:rFonts w:ascii="Arial" w:hAnsi="Arial" w:cs="Arial"/>
                <w:sz w:val="20"/>
              </w:rPr>
              <w:t>N/a</w:t>
            </w:r>
          </w:p>
        </w:tc>
        <w:tc>
          <w:tcPr>
            <w:tcW w:w="2430" w:type="dxa"/>
          </w:tcPr>
          <w:p w:rsidR="008F553D" w:rsidRPr="00D83293" w:rsidRDefault="008F553D" w:rsidP="0021676A">
            <w:pPr>
              <w:tabs>
                <w:tab w:val="center" w:pos="1735"/>
              </w:tabs>
              <w:rPr>
                <w:rFonts w:ascii="Arial" w:hAnsi="Arial" w:cs="Arial"/>
                <w:sz w:val="20"/>
              </w:rPr>
            </w:pPr>
            <w:r w:rsidRPr="0057465B">
              <w:rPr>
                <w:rFonts w:ascii="Arial" w:hAnsi="Arial" w:cs="Arial"/>
                <w:sz w:val="20"/>
              </w:rPr>
              <w:t>Formal approved user account management policy</w:t>
            </w:r>
          </w:p>
        </w:tc>
        <w:tc>
          <w:tcPr>
            <w:tcW w:w="3397" w:type="dxa"/>
          </w:tcPr>
          <w:p w:rsidR="008F553D" w:rsidRPr="00D83293" w:rsidRDefault="008F553D" w:rsidP="0021676A">
            <w:pPr>
              <w:rPr>
                <w:rFonts w:ascii="Arial" w:hAnsi="Arial" w:cs="Arial"/>
                <w:sz w:val="20"/>
              </w:rPr>
            </w:pPr>
            <w:r w:rsidRPr="0057465B">
              <w:rPr>
                <w:rFonts w:ascii="Arial" w:hAnsi="Arial" w:cs="Arial"/>
                <w:sz w:val="20"/>
              </w:rPr>
              <w:t>Without a sound and approved framework users do not have any rules and procedures to follow in order to minimize risk of errors, fraud and the loss of data confidentiality, integrity and availability.</w:t>
            </w:r>
          </w:p>
        </w:tc>
        <w:tc>
          <w:tcPr>
            <w:tcW w:w="1559" w:type="dxa"/>
          </w:tcPr>
          <w:p w:rsidR="008F553D" w:rsidRPr="00D83293" w:rsidRDefault="008F553D" w:rsidP="0021676A">
            <w:pPr>
              <w:rPr>
                <w:rFonts w:ascii="Arial" w:hAnsi="Arial" w:cs="Arial"/>
                <w:sz w:val="20"/>
              </w:rPr>
            </w:pPr>
          </w:p>
        </w:tc>
        <w:tc>
          <w:tcPr>
            <w:tcW w:w="1861" w:type="dxa"/>
          </w:tcPr>
          <w:p w:rsidR="008F553D" w:rsidRPr="00E00C8E" w:rsidRDefault="008F553D" w:rsidP="001C3DE7">
            <w:pPr>
              <w:rPr>
                <w:rFonts w:ascii="Arial" w:hAnsi="Arial" w:cs="Arial"/>
                <w:sz w:val="20"/>
              </w:rPr>
            </w:pPr>
            <w:r>
              <w:rPr>
                <w:rFonts w:ascii="Arial" w:hAnsi="Arial" w:cs="Arial"/>
                <w:sz w:val="20"/>
              </w:rPr>
              <w:t xml:space="preserve">Access to the system is managed centrally by the Ministry of </w:t>
            </w:r>
            <w:r w:rsidRPr="00E00C8E">
              <w:rPr>
                <w:rFonts w:ascii="Arial" w:hAnsi="Arial" w:cs="Arial"/>
                <w:sz w:val="20"/>
              </w:rPr>
              <w:t>Finance</w:t>
            </w:r>
          </w:p>
          <w:p w:rsidR="008F553D" w:rsidRPr="00D83293" w:rsidRDefault="008F553D" w:rsidP="0021676A">
            <w:pPr>
              <w:rPr>
                <w:rFonts w:ascii="Arial" w:hAnsi="Arial" w:cs="Arial"/>
                <w:sz w:val="20"/>
              </w:rPr>
            </w:pP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Are processes in place to review user access rights on the system and if the rights are in line with their responsibilities</w:t>
            </w:r>
          </w:p>
        </w:tc>
        <w:tc>
          <w:tcPr>
            <w:tcW w:w="1013" w:type="dxa"/>
          </w:tcPr>
          <w:p w:rsidR="008F553D" w:rsidRPr="00D83293" w:rsidRDefault="008F553D" w:rsidP="0021676A">
            <w:pPr>
              <w:rPr>
                <w:rFonts w:ascii="Arial" w:hAnsi="Arial" w:cs="Arial"/>
                <w:sz w:val="20"/>
              </w:rPr>
            </w:pPr>
            <w:r>
              <w:rPr>
                <w:rFonts w:ascii="Arial" w:hAnsi="Arial" w:cs="Arial"/>
                <w:sz w:val="20"/>
              </w:rPr>
              <w:t>N/a</w:t>
            </w:r>
          </w:p>
        </w:tc>
        <w:tc>
          <w:tcPr>
            <w:tcW w:w="2430" w:type="dxa"/>
          </w:tcPr>
          <w:p w:rsidR="008F553D" w:rsidRPr="00D83293" w:rsidRDefault="008F553D" w:rsidP="0021676A">
            <w:pPr>
              <w:tabs>
                <w:tab w:val="center" w:pos="1735"/>
              </w:tabs>
              <w:rPr>
                <w:rFonts w:ascii="Arial" w:hAnsi="Arial" w:cs="Arial"/>
                <w:sz w:val="20"/>
              </w:rPr>
            </w:pPr>
            <w:r w:rsidRPr="0057465B">
              <w:rPr>
                <w:rFonts w:ascii="Arial" w:hAnsi="Arial" w:cs="Arial"/>
                <w:sz w:val="20"/>
              </w:rPr>
              <w:t>Evidence of reviews</w:t>
            </w:r>
          </w:p>
        </w:tc>
        <w:tc>
          <w:tcPr>
            <w:tcW w:w="3397" w:type="dxa"/>
          </w:tcPr>
          <w:p w:rsidR="008F553D" w:rsidRPr="00D83293" w:rsidRDefault="008F553D" w:rsidP="0021676A">
            <w:pPr>
              <w:rPr>
                <w:rFonts w:ascii="Arial" w:hAnsi="Arial" w:cs="Arial"/>
                <w:sz w:val="20"/>
              </w:rPr>
            </w:pPr>
            <w:r w:rsidRPr="0057465B">
              <w:rPr>
                <w:rFonts w:ascii="Arial" w:hAnsi="Arial" w:cs="Arial"/>
                <w:sz w:val="20"/>
              </w:rPr>
              <w:t>Unauthorised user access to systems.</w:t>
            </w:r>
          </w:p>
        </w:tc>
        <w:tc>
          <w:tcPr>
            <w:tcW w:w="1559" w:type="dxa"/>
          </w:tcPr>
          <w:p w:rsidR="008F553D" w:rsidRPr="00D83293" w:rsidRDefault="008F553D" w:rsidP="0021676A">
            <w:pPr>
              <w:rPr>
                <w:rFonts w:ascii="Arial" w:hAnsi="Arial" w:cs="Arial"/>
                <w:sz w:val="20"/>
              </w:rPr>
            </w:pPr>
          </w:p>
        </w:tc>
        <w:tc>
          <w:tcPr>
            <w:tcW w:w="1861" w:type="dxa"/>
          </w:tcPr>
          <w:p w:rsidR="008F553D" w:rsidRPr="00D83293" w:rsidRDefault="008F553D" w:rsidP="0021676A">
            <w:pPr>
              <w:rPr>
                <w:rFonts w:ascii="Arial" w:hAnsi="Arial" w:cs="Arial"/>
                <w:sz w:val="20"/>
              </w:rPr>
            </w:pPr>
          </w:p>
        </w:tc>
      </w:tr>
      <w:tr w:rsidR="008F553D" w:rsidRPr="00D83293" w:rsidTr="0042272D">
        <w:tc>
          <w:tcPr>
            <w:tcW w:w="3348" w:type="dxa"/>
          </w:tcPr>
          <w:p w:rsidR="008F553D" w:rsidRPr="00D83293" w:rsidRDefault="008F553D" w:rsidP="00C06438">
            <w:pPr>
              <w:pStyle w:val="ListParagraph"/>
              <w:numPr>
                <w:ilvl w:val="0"/>
                <w:numId w:val="49"/>
              </w:numPr>
              <w:rPr>
                <w:rFonts w:ascii="Arial" w:hAnsi="Arial" w:cs="Arial"/>
                <w:sz w:val="20"/>
              </w:rPr>
            </w:pPr>
            <w:r w:rsidRPr="0057465B">
              <w:rPr>
                <w:rFonts w:ascii="Arial" w:hAnsi="Arial" w:cs="Arial"/>
                <w:sz w:val="20"/>
              </w:rPr>
              <w:t>Does every user have a unique user name</w:t>
            </w:r>
          </w:p>
        </w:tc>
        <w:tc>
          <w:tcPr>
            <w:tcW w:w="1013" w:type="dxa"/>
          </w:tcPr>
          <w:p w:rsidR="008F553D" w:rsidRPr="00D83293" w:rsidRDefault="008F553D" w:rsidP="0021676A">
            <w:pPr>
              <w:rPr>
                <w:rFonts w:ascii="Arial" w:hAnsi="Arial" w:cs="Arial"/>
                <w:sz w:val="20"/>
              </w:rPr>
            </w:pPr>
            <w:r>
              <w:rPr>
                <w:rFonts w:ascii="Arial" w:hAnsi="Arial" w:cs="Arial"/>
                <w:sz w:val="20"/>
              </w:rPr>
              <w:t>N/a</w:t>
            </w:r>
          </w:p>
        </w:tc>
        <w:tc>
          <w:tcPr>
            <w:tcW w:w="2430" w:type="dxa"/>
          </w:tcPr>
          <w:p w:rsidR="008F553D" w:rsidRPr="00D83293" w:rsidRDefault="008F553D" w:rsidP="0021676A">
            <w:pPr>
              <w:tabs>
                <w:tab w:val="center" w:pos="1735"/>
              </w:tabs>
              <w:rPr>
                <w:rFonts w:ascii="Arial" w:hAnsi="Arial" w:cs="Arial"/>
                <w:sz w:val="20"/>
              </w:rPr>
            </w:pPr>
            <w:r w:rsidRPr="0057465B">
              <w:rPr>
                <w:rFonts w:ascii="Arial" w:hAnsi="Arial" w:cs="Arial"/>
                <w:sz w:val="20"/>
              </w:rPr>
              <w:t>Lists of active users on the system.</w:t>
            </w:r>
          </w:p>
        </w:tc>
        <w:tc>
          <w:tcPr>
            <w:tcW w:w="3397" w:type="dxa"/>
          </w:tcPr>
          <w:p w:rsidR="008F553D" w:rsidRPr="00D83293" w:rsidRDefault="008F553D" w:rsidP="0021676A">
            <w:pPr>
              <w:rPr>
                <w:rFonts w:ascii="Arial" w:hAnsi="Arial" w:cs="Arial"/>
                <w:sz w:val="20"/>
              </w:rPr>
            </w:pPr>
            <w:r w:rsidRPr="0057465B">
              <w:rPr>
                <w:rFonts w:ascii="Arial" w:hAnsi="Arial" w:cs="Arial"/>
                <w:sz w:val="20"/>
              </w:rPr>
              <w:t>User IDs which are not linked to specific persons could result in a lack of accountability</w:t>
            </w:r>
          </w:p>
        </w:tc>
        <w:tc>
          <w:tcPr>
            <w:tcW w:w="1559" w:type="dxa"/>
          </w:tcPr>
          <w:p w:rsidR="008F553D" w:rsidRPr="00D83293" w:rsidRDefault="008F553D" w:rsidP="0021676A">
            <w:pPr>
              <w:rPr>
                <w:rFonts w:ascii="Arial" w:hAnsi="Arial" w:cs="Arial"/>
                <w:sz w:val="20"/>
              </w:rPr>
            </w:pPr>
          </w:p>
        </w:tc>
        <w:tc>
          <w:tcPr>
            <w:tcW w:w="1861" w:type="dxa"/>
          </w:tcPr>
          <w:p w:rsidR="008F553D" w:rsidRPr="00D83293" w:rsidRDefault="008F553D" w:rsidP="0021676A">
            <w:pPr>
              <w:rPr>
                <w:rFonts w:ascii="Arial" w:hAnsi="Arial" w:cs="Arial"/>
                <w:sz w:val="20"/>
              </w:rPr>
            </w:pPr>
          </w:p>
        </w:tc>
      </w:tr>
    </w:tbl>
    <w:p w:rsidR="00C06438" w:rsidRDefault="00C06438" w:rsidP="00C06438">
      <w:pPr>
        <w:rPr>
          <w:rFonts w:ascii="Arial" w:hAnsi="Arial" w:cs="Arial"/>
          <w:sz w:val="20"/>
        </w:rPr>
      </w:pPr>
    </w:p>
    <w:p w:rsidR="00C06438" w:rsidRDefault="00C06438" w:rsidP="00C06438">
      <w:pPr>
        <w:rPr>
          <w:rFonts w:ascii="Arial" w:hAnsi="Arial" w:cs="Arial"/>
          <w:b/>
          <w:bCs/>
          <w:sz w:val="20"/>
        </w:rPr>
      </w:pPr>
      <w:r>
        <w:rPr>
          <w:rFonts w:ascii="Arial" w:hAnsi="Arial" w:cs="Arial"/>
          <w:b/>
          <w:bCs/>
          <w:sz w:val="20"/>
        </w:rPr>
        <w:t>The following risks have been identified:</w:t>
      </w:r>
    </w:p>
    <w:p w:rsidR="00C06438" w:rsidRDefault="00C06438" w:rsidP="00C06438">
      <w:pPr>
        <w:rPr>
          <w:rFonts w:ascii="Arial" w:hAnsi="Arial" w:cs="Arial"/>
          <w:b/>
        </w:rPr>
      </w:pPr>
    </w:p>
    <w:p w:rsidR="00C06438" w:rsidRPr="00E00C8E" w:rsidRDefault="00C06438" w:rsidP="00C06438">
      <w:pPr>
        <w:rPr>
          <w:rFonts w:ascii="Arial" w:hAnsi="Arial" w:cs="Arial"/>
          <w:b/>
        </w:rPr>
      </w:pPr>
      <w:r w:rsidRPr="00E00C8E">
        <w:rPr>
          <w:rFonts w:ascii="Arial" w:hAnsi="Arial" w:cs="Arial"/>
          <w:b/>
        </w:rPr>
        <w:t>Conclusion:</w:t>
      </w:r>
    </w:p>
    <w:p w:rsidR="00C06438" w:rsidRDefault="00C06438" w:rsidP="00C06438">
      <w:pPr>
        <w:rPr>
          <w:rFonts w:ascii="Arial" w:hAnsi="Arial" w:cs="Arial"/>
          <w:sz w:val="20"/>
        </w:rPr>
      </w:pPr>
    </w:p>
    <w:p w:rsidR="00C06438" w:rsidRPr="00DA1483" w:rsidRDefault="00C06438" w:rsidP="00C06438">
      <w:pPr>
        <w:rPr>
          <w:rFonts w:ascii="Arial" w:hAnsi="Arial" w:cs="Arial"/>
          <w:sz w:val="20"/>
        </w:rPr>
      </w:pPr>
      <w:r w:rsidRPr="00DA1483">
        <w:rPr>
          <w:rFonts w:ascii="Arial" w:hAnsi="Arial" w:cs="Arial"/>
          <w:sz w:val="20"/>
        </w:rPr>
        <w:t>It was found that the Ministry did not make adequate provisions to cover all relevant areas of risk</w:t>
      </w:r>
      <w:r w:rsidR="008F553D">
        <w:rPr>
          <w:rFonts w:ascii="Arial" w:hAnsi="Arial" w:cs="Arial"/>
          <w:sz w:val="20"/>
        </w:rPr>
        <w:t xml:space="preserve"> relating to the EPICOR system</w:t>
      </w:r>
      <w:r w:rsidRPr="00DA1483">
        <w:rPr>
          <w:rFonts w:ascii="Arial" w:hAnsi="Arial" w:cs="Arial"/>
          <w:sz w:val="20"/>
        </w:rPr>
        <w:t>.  The following issues were noted</w:t>
      </w:r>
      <w:r w:rsidR="008F553D">
        <w:rPr>
          <w:rFonts w:ascii="Arial" w:hAnsi="Arial" w:cs="Arial"/>
          <w:sz w:val="20"/>
        </w:rPr>
        <w:t xml:space="preserve"> in relation to the IT policies and procedures</w:t>
      </w:r>
      <w:r w:rsidRPr="00DA1483">
        <w:rPr>
          <w:rFonts w:ascii="Arial" w:hAnsi="Arial" w:cs="Arial"/>
          <w:sz w:val="20"/>
        </w:rPr>
        <w:t xml:space="preserve">: </w:t>
      </w:r>
    </w:p>
    <w:p w:rsidR="00C06438" w:rsidRPr="007F440C" w:rsidRDefault="00C06438" w:rsidP="00C06438">
      <w:pPr>
        <w:pStyle w:val="ListParagraph"/>
        <w:numPr>
          <w:ilvl w:val="0"/>
          <w:numId w:val="48"/>
        </w:numPr>
        <w:spacing w:after="200" w:line="276" w:lineRule="auto"/>
        <w:rPr>
          <w:rFonts w:ascii="Arial" w:hAnsi="Arial" w:cs="Arial"/>
          <w:sz w:val="20"/>
        </w:rPr>
      </w:pPr>
      <w:r w:rsidRPr="007F440C">
        <w:rPr>
          <w:rFonts w:ascii="Arial" w:hAnsi="Arial" w:cs="Arial"/>
          <w:sz w:val="20"/>
        </w:rPr>
        <w:lastRenderedPageBreak/>
        <w:t>No adequate provisions are made for virus protection for individual PCs and laptops, including the use of adequate virus software.</w:t>
      </w:r>
    </w:p>
    <w:p w:rsidR="00C06438" w:rsidRDefault="00C06438" w:rsidP="00C06438">
      <w:pPr>
        <w:pStyle w:val="ListParagraph"/>
        <w:numPr>
          <w:ilvl w:val="0"/>
          <w:numId w:val="48"/>
        </w:numPr>
        <w:spacing w:after="200" w:line="276" w:lineRule="auto"/>
        <w:rPr>
          <w:rFonts w:ascii="Arial" w:hAnsi="Arial" w:cs="Arial"/>
          <w:sz w:val="20"/>
        </w:rPr>
      </w:pPr>
      <w:r w:rsidRPr="007F440C">
        <w:rPr>
          <w:rFonts w:ascii="Arial" w:hAnsi="Arial" w:cs="Arial"/>
          <w:sz w:val="20"/>
        </w:rPr>
        <w:t xml:space="preserve">Information </w:t>
      </w:r>
      <w:proofErr w:type="gramStart"/>
      <w:r w:rsidRPr="007F440C">
        <w:rPr>
          <w:rFonts w:ascii="Arial" w:hAnsi="Arial" w:cs="Arial"/>
          <w:sz w:val="20"/>
        </w:rPr>
        <w:t>owners,</w:t>
      </w:r>
      <w:proofErr w:type="gramEnd"/>
      <w:r w:rsidRPr="007F440C">
        <w:rPr>
          <w:rFonts w:ascii="Arial" w:hAnsi="Arial" w:cs="Arial"/>
          <w:sz w:val="20"/>
        </w:rPr>
        <w:t xml:space="preserve"> or persons responsible for different types of information are not identified. </w:t>
      </w:r>
    </w:p>
    <w:p w:rsidR="008F553D" w:rsidRPr="007F440C" w:rsidRDefault="008F553D" w:rsidP="00C06438">
      <w:pPr>
        <w:pStyle w:val="ListParagraph"/>
        <w:numPr>
          <w:ilvl w:val="0"/>
          <w:numId w:val="48"/>
        </w:numPr>
        <w:spacing w:after="200" w:line="276" w:lineRule="auto"/>
        <w:rPr>
          <w:rFonts w:ascii="Arial" w:hAnsi="Arial" w:cs="Arial"/>
          <w:sz w:val="20"/>
        </w:rPr>
      </w:pPr>
      <w:r>
        <w:rPr>
          <w:rFonts w:ascii="Arial" w:hAnsi="Arial" w:cs="Arial"/>
          <w:sz w:val="20"/>
        </w:rPr>
        <w:t>There i</w:t>
      </w:r>
      <w:r w:rsidRPr="0057465B">
        <w:rPr>
          <w:rFonts w:ascii="Arial" w:hAnsi="Arial" w:cs="Arial"/>
          <w:sz w:val="20"/>
        </w:rPr>
        <w:t>s</w:t>
      </w:r>
      <w:r>
        <w:rPr>
          <w:rFonts w:ascii="Arial" w:hAnsi="Arial" w:cs="Arial"/>
          <w:sz w:val="20"/>
        </w:rPr>
        <w:t xml:space="preserve"> no</w:t>
      </w:r>
      <w:r w:rsidRPr="0057465B">
        <w:rPr>
          <w:rFonts w:ascii="Arial" w:hAnsi="Arial" w:cs="Arial"/>
          <w:sz w:val="20"/>
        </w:rPr>
        <w:t xml:space="preserve"> training program </w:t>
      </w:r>
      <w:r>
        <w:rPr>
          <w:rFonts w:ascii="Arial" w:hAnsi="Arial" w:cs="Arial"/>
          <w:sz w:val="20"/>
        </w:rPr>
        <w:t xml:space="preserve">in place </w:t>
      </w:r>
      <w:r w:rsidRPr="0057465B">
        <w:rPr>
          <w:rFonts w:ascii="Arial" w:hAnsi="Arial" w:cs="Arial"/>
          <w:sz w:val="20"/>
        </w:rPr>
        <w:t>to build IT</w:t>
      </w:r>
      <w:r>
        <w:rPr>
          <w:rFonts w:ascii="Arial" w:hAnsi="Arial" w:cs="Arial"/>
          <w:sz w:val="20"/>
        </w:rPr>
        <w:t xml:space="preserve"> capacity. </w:t>
      </w:r>
    </w:p>
    <w:p w:rsidR="00C06438" w:rsidRPr="007F440C" w:rsidRDefault="00C06438" w:rsidP="00C06438">
      <w:pPr>
        <w:pStyle w:val="ListParagraph"/>
        <w:numPr>
          <w:ilvl w:val="0"/>
          <w:numId w:val="48"/>
        </w:numPr>
        <w:spacing w:after="200" w:line="276" w:lineRule="auto"/>
        <w:rPr>
          <w:rFonts w:ascii="Arial" w:hAnsi="Arial" w:cs="Arial"/>
          <w:sz w:val="20"/>
        </w:rPr>
      </w:pPr>
      <w:r w:rsidRPr="007F440C">
        <w:rPr>
          <w:rFonts w:ascii="Arial" w:hAnsi="Arial" w:cs="Arial"/>
          <w:sz w:val="20"/>
        </w:rPr>
        <w:t>The sensitivity classification for the information in the system and the access which is allowed to such information is not identified.</w:t>
      </w:r>
    </w:p>
    <w:p w:rsidR="00C06438" w:rsidRPr="007F440C" w:rsidRDefault="00C06438" w:rsidP="00C06438">
      <w:pPr>
        <w:pStyle w:val="ListParagraph"/>
        <w:numPr>
          <w:ilvl w:val="0"/>
          <w:numId w:val="48"/>
        </w:numPr>
        <w:spacing w:after="200" w:line="276" w:lineRule="auto"/>
        <w:rPr>
          <w:rFonts w:ascii="Arial" w:hAnsi="Arial" w:cs="Arial"/>
          <w:sz w:val="20"/>
        </w:rPr>
      </w:pPr>
      <w:r w:rsidRPr="007F440C">
        <w:rPr>
          <w:rFonts w:ascii="Arial" w:hAnsi="Arial" w:cs="Arial"/>
          <w:sz w:val="20"/>
        </w:rPr>
        <w:t>No provision is made in the policy regarding the use of passwords relating to laptops and PCs.</w:t>
      </w:r>
    </w:p>
    <w:p w:rsidR="00C06438" w:rsidRDefault="00C06438" w:rsidP="00C06438">
      <w:pPr>
        <w:pStyle w:val="ListParagraph"/>
        <w:numPr>
          <w:ilvl w:val="0"/>
          <w:numId w:val="48"/>
        </w:numPr>
        <w:spacing w:after="200" w:line="276" w:lineRule="auto"/>
        <w:rPr>
          <w:rFonts w:ascii="Arial" w:hAnsi="Arial" w:cs="Arial"/>
          <w:sz w:val="20"/>
        </w:rPr>
      </w:pPr>
      <w:r w:rsidRPr="007F440C">
        <w:rPr>
          <w:rFonts w:ascii="Arial" w:hAnsi="Arial" w:cs="Arial"/>
          <w:sz w:val="20"/>
        </w:rPr>
        <w:t>No consideration is made regarding the proper use of internet facilities on laptops and PCs including the download of unauthorised software and mobile computing.</w:t>
      </w:r>
    </w:p>
    <w:p w:rsidR="00C06438" w:rsidRPr="008559E4" w:rsidRDefault="00C06438" w:rsidP="00C06438">
      <w:pPr>
        <w:pStyle w:val="ListParagraph"/>
        <w:numPr>
          <w:ilvl w:val="0"/>
          <w:numId w:val="48"/>
        </w:numPr>
        <w:spacing w:after="200" w:line="276" w:lineRule="auto"/>
        <w:jc w:val="both"/>
        <w:rPr>
          <w:rFonts w:ascii="Arial" w:hAnsi="Arial" w:cs="Arial"/>
          <w:sz w:val="20"/>
        </w:rPr>
      </w:pPr>
      <w:r w:rsidRPr="008559E4">
        <w:rPr>
          <w:rFonts w:ascii="Arial" w:hAnsi="Arial" w:cs="Arial"/>
          <w:sz w:val="20"/>
        </w:rPr>
        <w:t xml:space="preserve">Backup files in the regions are often transported via emails without appropriate procedures in the IT policy for these transactions.  A review of the backup server shows that not all the regions have sent backup files. There seems to be a lack of management monitoring and enforcement of backup procedures. No provision is made to ensure the confidentiality of any sensitive information sent this way is maintained. </w:t>
      </w:r>
    </w:p>
    <w:p w:rsidR="00C06438" w:rsidRPr="008559E4" w:rsidRDefault="00C06438" w:rsidP="00C06438">
      <w:pPr>
        <w:pStyle w:val="ListParagraph"/>
        <w:numPr>
          <w:ilvl w:val="0"/>
          <w:numId w:val="48"/>
        </w:numPr>
        <w:spacing w:after="200" w:line="276" w:lineRule="auto"/>
        <w:jc w:val="both"/>
        <w:rPr>
          <w:rFonts w:ascii="Arial" w:hAnsi="Arial" w:cs="Arial"/>
          <w:sz w:val="20"/>
        </w:rPr>
      </w:pPr>
      <w:r w:rsidRPr="008559E4">
        <w:rPr>
          <w:rFonts w:ascii="Arial" w:hAnsi="Arial" w:cs="Arial"/>
          <w:sz w:val="20"/>
        </w:rPr>
        <w:t>The period for which statutory information should be kept is not documented.</w:t>
      </w:r>
    </w:p>
    <w:p w:rsidR="00C06438" w:rsidRPr="00DA1483" w:rsidRDefault="00C06438" w:rsidP="00C06438">
      <w:pPr>
        <w:rPr>
          <w:rFonts w:ascii="Arial" w:hAnsi="Arial" w:cs="Arial"/>
          <w:sz w:val="20"/>
        </w:rPr>
      </w:pPr>
      <w:r w:rsidRPr="00DA1483">
        <w:rPr>
          <w:rFonts w:ascii="Arial" w:hAnsi="Arial" w:cs="Arial"/>
          <w:sz w:val="20"/>
        </w:rPr>
        <w:t>The Ministry does not have an IT strategic plan and tactical plan and</w:t>
      </w:r>
      <w:r w:rsidR="008F553D">
        <w:rPr>
          <w:rFonts w:ascii="Arial" w:hAnsi="Arial" w:cs="Arial"/>
          <w:sz w:val="20"/>
        </w:rPr>
        <w:t xml:space="preserve"> relevant </w:t>
      </w:r>
      <w:r w:rsidRPr="00DA1483">
        <w:rPr>
          <w:rFonts w:ascii="Arial" w:hAnsi="Arial" w:cs="Arial"/>
          <w:sz w:val="20"/>
        </w:rPr>
        <w:t>IT steering committee</w:t>
      </w:r>
      <w:r w:rsidR="008F553D">
        <w:rPr>
          <w:rFonts w:ascii="Arial" w:hAnsi="Arial" w:cs="Arial"/>
          <w:sz w:val="20"/>
        </w:rPr>
        <w:t>s</w:t>
      </w:r>
      <w:r w:rsidRPr="00DA1483">
        <w:rPr>
          <w:rFonts w:ascii="Arial" w:hAnsi="Arial" w:cs="Arial"/>
          <w:sz w:val="20"/>
        </w:rPr>
        <w:t xml:space="preserve"> in place.</w:t>
      </w:r>
    </w:p>
    <w:p w:rsidR="00C06438" w:rsidRDefault="00C06438" w:rsidP="00C06438">
      <w:pPr>
        <w:rPr>
          <w:rFonts w:ascii="Arial" w:hAnsi="Arial" w:cs="Arial"/>
          <w:sz w:val="20"/>
        </w:rPr>
      </w:pPr>
    </w:p>
    <w:p w:rsidR="00C06438" w:rsidRPr="00DA1483" w:rsidRDefault="00C06438" w:rsidP="00C06438">
      <w:pPr>
        <w:rPr>
          <w:rFonts w:ascii="Arial" w:hAnsi="Arial" w:cs="Arial"/>
          <w:sz w:val="20"/>
        </w:rPr>
      </w:pPr>
      <w:r w:rsidRPr="00DA1483">
        <w:rPr>
          <w:rFonts w:ascii="Arial" w:hAnsi="Arial" w:cs="Arial"/>
          <w:sz w:val="20"/>
        </w:rPr>
        <w:t xml:space="preserve">Employees interviewed using laptops seem to be unaware of their responsibilities regarding security of information and generally have not seen the IT policy of the Ministry. </w:t>
      </w:r>
    </w:p>
    <w:p w:rsidR="00C06438" w:rsidRDefault="00C06438" w:rsidP="00C06438">
      <w:pPr>
        <w:rPr>
          <w:rFonts w:ascii="Arial" w:hAnsi="Arial" w:cs="Arial"/>
          <w:sz w:val="20"/>
        </w:rPr>
      </w:pPr>
    </w:p>
    <w:p w:rsidR="00C06438" w:rsidRPr="00DA1483" w:rsidRDefault="00C06438" w:rsidP="00C06438">
      <w:pPr>
        <w:rPr>
          <w:rFonts w:ascii="Arial" w:hAnsi="Arial" w:cs="Arial"/>
          <w:sz w:val="20"/>
        </w:rPr>
      </w:pPr>
      <w:r w:rsidRPr="00DA1483">
        <w:rPr>
          <w:rFonts w:ascii="Arial" w:hAnsi="Arial" w:cs="Arial"/>
          <w:sz w:val="20"/>
        </w:rPr>
        <w:t>Head of EMIS has been appointed without a job description and a performance contract.</w:t>
      </w:r>
    </w:p>
    <w:p w:rsidR="00C06438" w:rsidRDefault="00C06438" w:rsidP="00C06438">
      <w:pPr>
        <w:rPr>
          <w:rFonts w:ascii="Arial" w:hAnsi="Arial" w:cs="Arial"/>
          <w:sz w:val="20"/>
        </w:rPr>
      </w:pPr>
    </w:p>
    <w:p w:rsidR="00C06438" w:rsidRPr="00DA1483" w:rsidRDefault="00C06438" w:rsidP="00C06438">
      <w:pPr>
        <w:rPr>
          <w:rFonts w:ascii="Arial" w:hAnsi="Arial" w:cs="Arial"/>
          <w:sz w:val="20"/>
        </w:rPr>
      </w:pPr>
      <w:r w:rsidRPr="00DA1483">
        <w:rPr>
          <w:rFonts w:ascii="Arial" w:hAnsi="Arial" w:cs="Arial"/>
          <w:sz w:val="20"/>
        </w:rPr>
        <w:t>Fire extinguishers are not enough and not regularly or frequently serviced.</w:t>
      </w:r>
    </w:p>
    <w:p w:rsidR="00C06438" w:rsidRDefault="00C06438" w:rsidP="00C06438">
      <w:pPr>
        <w:rPr>
          <w:rFonts w:ascii="Arial" w:hAnsi="Arial" w:cs="Arial"/>
          <w:sz w:val="20"/>
        </w:rPr>
      </w:pPr>
    </w:p>
    <w:p w:rsidR="00C06438" w:rsidRPr="00DA1483" w:rsidRDefault="00C06438" w:rsidP="00C06438">
      <w:pPr>
        <w:rPr>
          <w:rFonts w:ascii="Arial" w:hAnsi="Arial" w:cs="Arial"/>
          <w:sz w:val="20"/>
        </w:rPr>
      </w:pPr>
      <w:r w:rsidRPr="00DA1483">
        <w:rPr>
          <w:rFonts w:ascii="Arial" w:hAnsi="Arial" w:cs="Arial"/>
          <w:sz w:val="20"/>
        </w:rPr>
        <w:t>No maintenance schedules / plan could be found on the hardware.</w:t>
      </w:r>
    </w:p>
    <w:p w:rsidR="00C06438" w:rsidRDefault="00C06438" w:rsidP="00C06438">
      <w:pPr>
        <w:jc w:val="both"/>
        <w:rPr>
          <w:rFonts w:ascii="Arial" w:hAnsi="Arial" w:cs="Arial"/>
          <w:sz w:val="20"/>
        </w:rPr>
      </w:pPr>
    </w:p>
    <w:p w:rsidR="00C06438" w:rsidRPr="00DA1483" w:rsidRDefault="00C06438" w:rsidP="00C06438">
      <w:pPr>
        <w:jc w:val="both"/>
        <w:rPr>
          <w:rFonts w:ascii="Arial" w:hAnsi="Arial" w:cs="Arial"/>
          <w:sz w:val="20"/>
        </w:rPr>
      </w:pPr>
      <w:r w:rsidRPr="00DA1483">
        <w:rPr>
          <w:rFonts w:ascii="Arial" w:hAnsi="Arial" w:cs="Arial"/>
          <w:sz w:val="20"/>
        </w:rPr>
        <w:t>No periodic reviews of system security logs or user access reports for EPICOR are performed by management.</w:t>
      </w:r>
    </w:p>
    <w:p w:rsidR="00C06438" w:rsidRDefault="00C06438" w:rsidP="00C06438">
      <w:pPr>
        <w:jc w:val="both"/>
        <w:rPr>
          <w:rFonts w:ascii="Arial" w:hAnsi="Arial" w:cs="Arial"/>
          <w:sz w:val="20"/>
        </w:rPr>
      </w:pPr>
    </w:p>
    <w:p w:rsidR="00C06438" w:rsidRDefault="00C06438" w:rsidP="00C06438">
      <w:pPr>
        <w:jc w:val="both"/>
        <w:rPr>
          <w:rFonts w:ascii="Arial" w:hAnsi="Arial" w:cs="Arial"/>
          <w:sz w:val="20"/>
        </w:rPr>
      </w:pPr>
      <w:r>
        <w:rPr>
          <w:rFonts w:ascii="Arial" w:hAnsi="Arial" w:cs="Arial"/>
          <w:sz w:val="20"/>
        </w:rPr>
        <w:t xml:space="preserve">No disaster recovery plan is in existence or enforced. </w:t>
      </w:r>
    </w:p>
    <w:p w:rsidR="00C06438" w:rsidRPr="00E00C8E" w:rsidRDefault="00C06438" w:rsidP="00C06438">
      <w:pPr>
        <w:rPr>
          <w:rFonts w:ascii="Arial" w:hAnsi="Arial" w:cs="Arial"/>
          <w:sz w:val="20"/>
        </w:rPr>
      </w:pPr>
    </w:p>
    <w:p w:rsidR="00C06438" w:rsidRDefault="00C06438" w:rsidP="00966A51">
      <w:pPr>
        <w:rPr>
          <w:rFonts w:ascii="Arial" w:hAnsi="Arial" w:cs="Arial"/>
          <w:sz w:val="20"/>
        </w:rPr>
      </w:pPr>
    </w:p>
    <w:p w:rsidR="00C06438" w:rsidRDefault="00C06438" w:rsidP="00966A51">
      <w:pPr>
        <w:rPr>
          <w:rFonts w:ascii="Arial" w:hAnsi="Arial" w:cs="Arial"/>
          <w:sz w:val="20"/>
        </w:rPr>
      </w:pPr>
    </w:p>
    <w:p w:rsidR="00BF0B59" w:rsidRPr="00E00C8E" w:rsidRDefault="00BF0B59" w:rsidP="00BF0B59">
      <w:pPr>
        <w:rPr>
          <w:rFonts w:ascii="Arial" w:hAnsi="Arial" w:cs="Arial"/>
          <w:sz w:val="20"/>
        </w:rPr>
      </w:pPr>
    </w:p>
    <w:sectPr w:rsidR="00BF0B59" w:rsidRPr="00E00C8E" w:rsidSect="00796E48">
      <w:headerReference w:type="even" r:id="rId8"/>
      <w:headerReference w:type="default" r:id="rId9"/>
      <w:footerReference w:type="even" r:id="rId10"/>
      <w:footerReference w:type="default" r:id="rId11"/>
      <w:headerReference w:type="first" r:id="rId12"/>
      <w:footerReference w:type="first" r:id="rId13"/>
      <w:pgSz w:w="15840" w:h="12240" w:orient="landscape"/>
      <w:pgMar w:top="1980" w:right="1440" w:bottom="180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74E5" w:rsidRDefault="000C74E5">
      <w:r>
        <w:separator/>
      </w:r>
    </w:p>
  </w:endnote>
  <w:endnote w:type="continuationSeparator" w:id="0">
    <w:p w:rsidR="000C74E5" w:rsidRDefault="000C74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G Times">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EF" w:usb1="C0007841"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Bold">
    <w:altName w:val="Arial"/>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A9" w:rsidRDefault="00A07BA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83" w:rsidRPr="006D6845" w:rsidRDefault="00EC0E54" w:rsidP="006D6845">
    <w:pPr>
      <w:pStyle w:val="Footer"/>
      <w:jc w:val="center"/>
      <w:rPr>
        <w:rFonts w:ascii="Trebuchet MS" w:hAnsi="Trebuchet MS"/>
        <w:sz w:val="20"/>
      </w:rPr>
    </w:pPr>
    <w:r w:rsidRPr="006D6845">
      <w:rPr>
        <w:rStyle w:val="PageNumber"/>
        <w:rFonts w:ascii="Trebuchet MS" w:hAnsi="Trebuchet MS"/>
        <w:sz w:val="20"/>
      </w:rPr>
      <w:fldChar w:fldCharType="begin"/>
    </w:r>
    <w:r w:rsidR="00DA1483" w:rsidRPr="006D6845">
      <w:rPr>
        <w:rStyle w:val="PageNumber"/>
        <w:rFonts w:ascii="Trebuchet MS" w:hAnsi="Trebuchet MS"/>
        <w:sz w:val="20"/>
      </w:rPr>
      <w:instrText xml:space="preserve"> PAGE </w:instrText>
    </w:r>
    <w:r w:rsidRPr="006D6845">
      <w:rPr>
        <w:rStyle w:val="PageNumber"/>
        <w:rFonts w:ascii="Trebuchet MS" w:hAnsi="Trebuchet MS"/>
        <w:sz w:val="20"/>
      </w:rPr>
      <w:fldChar w:fldCharType="separate"/>
    </w:r>
    <w:r w:rsidR="00A07BA9">
      <w:rPr>
        <w:rStyle w:val="PageNumber"/>
        <w:rFonts w:ascii="Trebuchet MS" w:hAnsi="Trebuchet MS"/>
        <w:noProof/>
        <w:sz w:val="20"/>
      </w:rPr>
      <w:t>1</w:t>
    </w:r>
    <w:r w:rsidRPr="006D6845">
      <w:rPr>
        <w:rStyle w:val="PageNumber"/>
        <w:rFonts w:ascii="Trebuchet MS" w:hAnsi="Trebuchet MS"/>
        <w:sz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A9" w:rsidRDefault="00A07BA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74E5" w:rsidRDefault="000C74E5">
      <w:r>
        <w:separator/>
      </w:r>
    </w:p>
  </w:footnote>
  <w:footnote w:type="continuationSeparator" w:id="0">
    <w:p w:rsidR="000C74E5" w:rsidRDefault="000C74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A9" w:rsidRDefault="00A07BA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402" w:rsidRPr="00F16402" w:rsidRDefault="00A07BA9" w:rsidP="00F16402">
    <w:pPr>
      <w:pStyle w:val="Header"/>
      <w:jc w:val="right"/>
      <w:rPr>
        <w:rFonts w:ascii="Arial" w:hAnsi="Arial" w:cs="Arial"/>
        <w:b/>
      </w:rPr>
    </w:pPr>
    <w:r>
      <w:rPr>
        <w:rFonts w:ascii="Arial" w:hAnsi="Arial" w:cs="Arial"/>
        <w:b/>
      </w:rPr>
      <w:t xml:space="preserve">MODEL AUDIT FILE </w:t>
    </w:r>
    <w:r>
      <w:rPr>
        <w:rFonts w:ascii="Arial" w:hAnsi="Arial" w:cs="Arial"/>
        <w:b/>
      </w:rPr>
      <w:t>2013</w:t>
    </w:r>
  </w:p>
  <w:p w:rsidR="00DA1483" w:rsidRPr="00F16402" w:rsidRDefault="00F16402" w:rsidP="00F16402">
    <w:pPr>
      <w:pStyle w:val="Header"/>
      <w:jc w:val="right"/>
      <w:rPr>
        <w:rFonts w:ascii="Arial" w:hAnsi="Arial" w:cs="Arial"/>
        <w:b/>
      </w:rPr>
    </w:pPr>
    <w:r w:rsidRPr="00F16402">
      <w:rPr>
        <w:rFonts w:ascii="Arial" w:hAnsi="Arial" w:cs="Arial"/>
        <w:b/>
      </w:rPr>
      <w:t>SP 9. IT INTERNAL CONTROL CHECKLIST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A9" w:rsidRDefault="00A07BA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A020F"/>
    <w:multiLevelType w:val="hybridMultilevel"/>
    <w:tmpl w:val="FCA61688"/>
    <w:lvl w:ilvl="0" w:tplc="D00265A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07A503D6"/>
    <w:multiLevelType w:val="hybridMultilevel"/>
    <w:tmpl w:val="A33E04EE"/>
    <w:lvl w:ilvl="0" w:tplc="1F2A0DBC">
      <w:start w:val="15"/>
      <w:numFmt w:val="bullet"/>
      <w:lvlText w:val=""/>
      <w:lvlJc w:val="left"/>
      <w:pPr>
        <w:tabs>
          <w:tab w:val="num" w:pos="360"/>
        </w:tabs>
        <w:ind w:left="360" w:hanging="360"/>
      </w:pPr>
      <w:rPr>
        <w:rFonts w:ascii="Symbol" w:eastAsia="Times New Roman" w:hAnsi="Symbol" w:hint="default"/>
        <w:color w:val="auto"/>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1">
      <w:start w:val="1"/>
      <w:numFmt w:val="bullet"/>
      <w:lvlText w:val=""/>
      <w:lvlJc w:val="left"/>
      <w:pPr>
        <w:tabs>
          <w:tab w:val="num" w:pos="3600"/>
        </w:tabs>
        <w:ind w:left="3600" w:hanging="360"/>
      </w:pPr>
      <w:rPr>
        <w:rFonts w:ascii="Symbol" w:hAnsi="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8683D0B"/>
    <w:multiLevelType w:val="hybridMultilevel"/>
    <w:tmpl w:val="2ABCD3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0AFF1B59"/>
    <w:multiLevelType w:val="hybridMultilevel"/>
    <w:tmpl w:val="15B42376"/>
    <w:lvl w:ilvl="0" w:tplc="BC9E9548">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C5C695E"/>
    <w:multiLevelType w:val="singleLevel"/>
    <w:tmpl w:val="31563FFC"/>
    <w:lvl w:ilvl="0">
      <w:start w:val="1"/>
      <w:numFmt w:val="bullet"/>
      <w:pStyle w:val="WPBullet"/>
      <w:lvlText w:val=""/>
      <w:lvlJc w:val="left"/>
      <w:pPr>
        <w:tabs>
          <w:tab w:val="num" w:pos="360"/>
        </w:tabs>
        <w:ind w:left="360" w:hanging="360"/>
      </w:pPr>
      <w:rPr>
        <w:rFonts w:ascii="Symbol" w:hAnsi="Symbol" w:hint="default"/>
        <w:sz w:val="24"/>
      </w:rPr>
    </w:lvl>
  </w:abstractNum>
  <w:abstractNum w:abstractNumId="5">
    <w:nsid w:val="0FE16F15"/>
    <w:multiLevelType w:val="hybridMultilevel"/>
    <w:tmpl w:val="58C854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A80506"/>
    <w:multiLevelType w:val="hybridMultilevel"/>
    <w:tmpl w:val="E968E5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1D01254"/>
    <w:multiLevelType w:val="hybridMultilevel"/>
    <w:tmpl w:val="8ABCC1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14EA78EF"/>
    <w:multiLevelType w:val="hybridMultilevel"/>
    <w:tmpl w:val="53E4A994"/>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nsid w:val="15ED5CC9"/>
    <w:multiLevelType w:val="hybridMultilevel"/>
    <w:tmpl w:val="E7D4783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191903A0"/>
    <w:multiLevelType w:val="hybridMultilevel"/>
    <w:tmpl w:val="71925B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19685111"/>
    <w:multiLevelType w:val="hybridMultilevel"/>
    <w:tmpl w:val="78885D7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1B5B1855"/>
    <w:multiLevelType w:val="hybridMultilevel"/>
    <w:tmpl w:val="8428636C"/>
    <w:lvl w:ilvl="0" w:tplc="FA7AE16C">
      <w:start w:val="1"/>
      <w:numFmt w:val="upperLetter"/>
      <w:lvlText w:val="%1."/>
      <w:lvlJc w:val="left"/>
      <w:pPr>
        <w:tabs>
          <w:tab w:val="num" w:pos="720"/>
        </w:tabs>
        <w:ind w:left="720" w:hanging="360"/>
      </w:pPr>
      <w:rPr>
        <w:rFonts w:hint="default"/>
      </w:rPr>
    </w:lvl>
    <w:lvl w:ilvl="1" w:tplc="A44EF0EE">
      <w:start w:val="1"/>
      <w:numFmt w:val="decimal"/>
      <w:lvlText w:val="%2."/>
      <w:lvlJc w:val="left"/>
      <w:pPr>
        <w:tabs>
          <w:tab w:val="num" w:pos="1440"/>
        </w:tabs>
        <w:ind w:left="144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1">
      <w:start w:val="1"/>
      <w:numFmt w:val="bullet"/>
      <w:lvlText w:val=""/>
      <w:lvlJc w:val="left"/>
      <w:pPr>
        <w:tabs>
          <w:tab w:val="num" w:pos="3600"/>
        </w:tabs>
        <w:ind w:left="3600" w:hanging="360"/>
      </w:pPr>
      <w:rPr>
        <w:rFonts w:ascii="Symbol" w:hAnsi="Symbol"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BF41CB1"/>
    <w:multiLevelType w:val="hybridMultilevel"/>
    <w:tmpl w:val="AF282E64"/>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DFB6588"/>
    <w:multiLevelType w:val="hybridMultilevel"/>
    <w:tmpl w:val="CA62C6CC"/>
    <w:lvl w:ilvl="0" w:tplc="1F2A0DBC">
      <w:start w:val="15"/>
      <w:numFmt w:val="bullet"/>
      <w:lvlText w:val=""/>
      <w:lvlJc w:val="left"/>
      <w:pPr>
        <w:tabs>
          <w:tab w:val="num" w:pos="360"/>
        </w:tabs>
        <w:ind w:left="360" w:hanging="360"/>
      </w:pPr>
      <w:rPr>
        <w:rFonts w:ascii="Symbol" w:eastAsia="Times New Roman"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289D387F"/>
    <w:multiLevelType w:val="hybridMultilevel"/>
    <w:tmpl w:val="1C5EA3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2FA500B8"/>
    <w:multiLevelType w:val="hybridMultilevel"/>
    <w:tmpl w:val="A698AF04"/>
    <w:lvl w:ilvl="0" w:tplc="1F2A0DBC">
      <w:start w:val="15"/>
      <w:numFmt w:val="bullet"/>
      <w:lvlText w:val=""/>
      <w:lvlJc w:val="left"/>
      <w:pPr>
        <w:tabs>
          <w:tab w:val="num" w:pos="360"/>
        </w:tabs>
        <w:ind w:left="360" w:hanging="360"/>
      </w:pPr>
      <w:rPr>
        <w:rFonts w:ascii="Symbol" w:eastAsia="Times New Roman"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3F33B07"/>
    <w:multiLevelType w:val="hybridMultilevel"/>
    <w:tmpl w:val="5FB89E9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3426551C"/>
    <w:multiLevelType w:val="hybridMultilevel"/>
    <w:tmpl w:val="A930435C"/>
    <w:lvl w:ilvl="0" w:tplc="1F2A0DBC">
      <w:start w:val="15"/>
      <w:numFmt w:val="bullet"/>
      <w:lvlText w:val=""/>
      <w:lvlJc w:val="left"/>
      <w:pPr>
        <w:tabs>
          <w:tab w:val="num" w:pos="360"/>
        </w:tabs>
        <w:ind w:left="360" w:hanging="360"/>
      </w:pPr>
      <w:rPr>
        <w:rFonts w:ascii="Symbol" w:eastAsia="Times New Roman"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34BE17F5"/>
    <w:multiLevelType w:val="hybridMultilevel"/>
    <w:tmpl w:val="6D90B7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35C805B8"/>
    <w:multiLevelType w:val="hybridMultilevel"/>
    <w:tmpl w:val="26E2122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3928682B"/>
    <w:multiLevelType w:val="hybridMultilevel"/>
    <w:tmpl w:val="1DB2AD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nsid w:val="3A5478E1"/>
    <w:multiLevelType w:val="hybridMultilevel"/>
    <w:tmpl w:val="1FB0E75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3ABF6A3F"/>
    <w:multiLevelType w:val="hybridMultilevel"/>
    <w:tmpl w:val="A2BA63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3CCD54B6"/>
    <w:multiLevelType w:val="hybridMultilevel"/>
    <w:tmpl w:val="00201E8A"/>
    <w:lvl w:ilvl="0" w:tplc="1F2A0DBC">
      <w:start w:val="15"/>
      <w:numFmt w:val="bullet"/>
      <w:lvlText w:val=""/>
      <w:lvlJc w:val="left"/>
      <w:pPr>
        <w:tabs>
          <w:tab w:val="num" w:pos="360"/>
        </w:tabs>
        <w:ind w:left="360" w:hanging="360"/>
      </w:pPr>
      <w:rPr>
        <w:rFonts w:ascii="Symbol" w:eastAsia="Times New Roman"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3DFF19AD"/>
    <w:multiLevelType w:val="hybridMultilevel"/>
    <w:tmpl w:val="8DC8AD02"/>
    <w:lvl w:ilvl="0" w:tplc="1F2A0DBC">
      <w:start w:val="15"/>
      <w:numFmt w:val="bullet"/>
      <w:lvlText w:val=""/>
      <w:lvlJc w:val="left"/>
      <w:pPr>
        <w:tabs>
          <w:tab w:val="num" w:pos="360"/>
        </w:tabs>
        <w:ind w:left="360" w:hanging="360"/>
      </w:pPr>
      <w:rPr>
        <w:rFonts w:ascii="Symbol" w:eastAsia="Times New Roman"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nsid w:val="3EBA2C85"/>
    <w:multiLevelType w:val="hybridMultilevel"/>
    <w:tmpl w:val="65F27D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3F697141"/>
    <w:multiLevelType w:val="hybridMultilevel"/>
    <w:tmpl w:val="3094F4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nsid w:val="410A68A2"/>
    <w:multiLevelType w:val="hybridMultilevel"/>
    <w:tmpl w:val="B32887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2D40BA6"/>
    <w:multiLevelType w:val="hybridMultilevel"/>
    <w:tmpl w:val="55E22DD4"/>
    <w:lvl w:ilvl="0" w:tplc="A968739E">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nsid w:val="433D338F"/>
    <w:multiLevelType w:val="hybridMultilevel"/>
    <w:tmpl w:val="68F047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48703DB9"/>
    <w:multiLevelType w:val="hybridMultilevel"/>
    <w:tmpl w:val="627A56C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9C25AA1"/>
    <w:multiLevelType w:val="hybridMultilevel"/>
    <w:tmpl w:val="27FA0CD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nsid w:val="4B3B4882"/>
    <w:multiLevelType w:val="hybridMultilevel"/>
    <w:tmpl w:val="B8CE2F6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4">
    <w:nsid w:val="4F216156"/>
    <w:multiLevelType w:val="hybridMultilevel"/>
    <w:tmpl w:val="D1821F78"/>
    <w:lvl w:ilvl="0" w:tplc="1F2A0DBC">
      <w:start w:val="15"/>
      <w:numFmt w:val="bullet"/>
      <w:lvlText w:val=""/>
      <w:lvlJc w:val="left"/>
      <w:pPr>
        <w:tabs>
          <w:tab w:val="num" w:pos="360"/>
        </w:tabs>
        <w:ind w:left="360" w:hanging="360"/>
      </w:pPr>
      <w:rPr>
        <w:rFonts w:ascii="Symbol" w:eastAsia="Times New Roman"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nsid w:val="4F437D2D"/>
    <w:multiLevelType w:val="hybridMultilevel"/>
    <w:tmpl w:val="12A824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nsid w:val="520715F6"/>
    <w:multiLevelType w:val="hybridMultilevel"/>
    <w:tmpl w:val="7EF88B2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nsid w:val="54A75163"/>
    <w:multiLevelType w:val="hybridMultilevel"/>
    <w:tmpl w:val="32C4E8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nsid w:val="57511628"/>
    <w:multiLevelType w:val="hybridMultilevel"/>
    <w:tmpl w:val="5AB2F65E"/>
    <w:lvl w:ilvl="0" w:tplc="1F2A0DBC">
      <w:start w:val="15"/>
      <w:numFmt w:val="bullet"/>
      <w:lvlText w:val=""/>
      <w:lvlJc w:val="left"/>
      <w:pPr>
        <w:tabs>
          <w:tab w:val="num" w:pos="360"/>
        </w:tabs>
        <w:ind w:left="360" w:hanging="360"/>
      </w:pPr>
      <w:rPr>
        <w:rFonts w:ascii="Symbol" w:eastAsia="Times New Roman"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nsid w:val="57B16993"/>
    <w:multiLevelType w:val="hybridMultilevel"/>
    <w:tmpl w:val="04B87F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nsid w:val="5E994BD6"/>
    <w:multiLevelType w:val="hybridMultilevel"/>
    <w:tmpl w:val="1EA030F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nsid w:val="5F8E1A49"/>
    <w:multiLevelType w:val="hybridMultilevel"/>
    <w:tmpl w:val="2E3AE9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0666B3B"/>
    <w:multiLevelType w:val="hybridMultilevel"/>
    <w:tmpl w:val="08981F7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nsid w:val="61070BAA"/>
    <w:multiLevelType w:val="hybridMultilevel"/>
    <w:tmpl w:val="790411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641F4BF7"/>
    <w:multiLevelType w:val="hybridMultilevel"/>
    <w:tmpl w:val="3240527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67FF00A1"/>
    <w:multiLevelType w:val="hybridMultilevel"/>
    <w:tmpl w:val="7C424D2E"/>
    <w:lvl w:ilvl="0" w:tplc="04090009">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6">
    <w:nsid w:val="7A3774D6"/>
    <w:multiLevelType w:val="hybridMultilevel"/>
    <w:tmpl w:val="20BE8D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7A607EE0"/>
    <w:multiLevelType w:val="hybridMultilevel"/>
    <w:tmpl w:val="656A01D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7C0A5B23"/>
    <w:multiLevelType w:val="hybridMultilevel"/>
    <w:tmpl w:val="53A07F3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9">
    <w:nsid w:val="7D3A624D"/>
    <w:multiLevelType w:val="hybridMultilevel"/>
    <w:tmpl w:val="DE8EA686"/>
    <w:lvl w:ilvl="0" w:tplc="1F2A0DBC">
      <w:start w:val="15"/>
      <w:numFmt w:val="bullet"/>
      <w:lvlText w:val=""/>
      <w:lvlJc w:val="left"/>
      <w:pPr>
        <w:tabs>
          <w:tab w:val="num" w:pos="360"/>
        </w:tabs>
        <w:ind w:left="360" w:hanging="360"/>
      </w:pPr>
      <w:rPr>
        <w:rFonts w:ascii="Symbol" w:eastAsia="Times New Roman" w:hAnsi="Symbol" w:hint="default"/>
        <w:color w:val="auto"/>
      </w:rPr>
    </w:lvl>
    <w:lvl w:ilvl="1" w:tplc="A44EF0EE">
      <w:start w:val="1"/>
      <w:numFmt w:val="decimal"/>
      <w:lvlText w:val="%2."/>
      <w:lvlJc w:val="left"/>
      <w:pPr>
        <w:tabs>
          <w:tab w:val="num" w:pos="1440"/>
        </w:tabs>
        <w:ind w:left="144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1">
      <w:start w:val="1"/>
      <w:numFmt w:val="bullet"/>
      <w:lvlText w:val=""/>
      <w:lvlJc w:val="left"/>
      <w:pPr>
        <w:tabs>
          <w:tab w:val="num" w:pos="3600"/>
        </w:tabs>
        <w:ind w:left="3600" w:hanging="360"/>
      </w:pPr>
      <w:rPr>
        <w:rFonts w:ascii="Symbol" w:hAnsi="Symbol"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46"/>
  </w:num>
  <w:num w:numId="3">
    <w:abstractNumId w:val="12"/>
  </w:num>
  <w:num w:numId="4">
    <w:abstractNumId w:val="48"/>
  </w:num>
  <w:num w:numId="5">
    <w:abstractNumId w:val="22"/>
  </w:num>
  <w:num w:numId="6">
    <w:abstractNumId w:val="23"/>
  </w:num>
  <w:num w:numId="7">
    <w:abstractNumId w:val="17"/>
  </w:num>
  <w:num w:numId="8">
    <w:abstractNumId w:val="21"/>
  </w:num>
  <w:num w:numId="9">
    <w:abstractNumId w:val="27"/>
  </w:num>
  <w:num w:numId="10">
    <w:abstractNumId w:val="30"/>
  </w:num>
  <w:num w:numId="11">
    <w:abstractNumId w:val="37"/>
  </w:num>
  <w:num w:numId="12">
    <w:abstractNumId w:val="26"/>
  </w:num>
  <w:num w:numId="13">
    <w:abstractNumId w:val="19"/>
  </w:num>
  <w:num w:numId="14">
    <w:abstractNumId w:val="10"/>
  </w:num>
  <w:num w:numId="15">
    <w:abstractNumId w:val="11"/>
  </w:num>
  <w:num w:numId="16">
    <w:abstractNumId w:val="20"/>
  </w:num>
  <w:num w:numId="17">
    <w:abstractNumId w:val="9"/>
  </w:num>
  <w:num w:numId="18">
    <w:abstractNumId w:val="36"/>
  </w:num>
  <w:num w:numId="19">
    <w:abstractNumId w:val="29"/>
  </w:num>
  <w:num w:numId="20">
    <w:abstractNumId w:val="28"/>
  </w:num>
  <w:num w:numId="21">
    <w:abstractNumId w:val="47"/>
  </w:num>
  <w:num w:numId="22">
    <w:abstractNumId w:val="31"/>
  </w:num>
  <w:num w:numId="23">
    <w:abstractNumId w:val="8"/>
  </w:num>
  <w:num w:numId="24">
    <w:abstractNumId w:val="41"/>
  </w:num>
  <w:num w:numId="25">
    <w:abstractNumId w:val="32"/>
  </w:num>
  <w:num w:numId="26">
    <w:abstractNumId w:val="2"/>
  </w:num>
  <w:num w:numId="27">
    <w:abstractNumId w:val="42"/>
  </w:num>
  <w:num w:numId="28">
    <w:abstractNumId w:val="18"/>
  </w:num>
  <w:num w:numId="29">
    <w:abstractNumId w:val="14"/>
  </w:num>
  <w:num w:numId="30">
    <w:abstractNumId w:val="34"/>
  </w:num>
  <w:num w:numId="31">
    <w:abstractNumId w:val="38"/>
  </w:num>
  <w:num w:numId="32">
    <w:abstractNumId w:val="24"/>
  </w:num>
  <w:num w:numId="33">
    <w:abstractNumId w:val="49"/>
  </w:num>
  <w:num w:numId="34">
    <w:abstractNumId w:val="1"/>
  </w:num>
  <w:num w:numId="35">
    <w:abstractNumId w:val="3"/>
  </w:num>
  <w:num w:numId="36">
    <w:abstractNumId w:val="45"/>
  </w:num>
  <w:num w:numId="37">
    <w:abstractNumId w:val="16"/>
  </w:num>
  <w:num w:numId="38">
    <w:abstractNumId w:val="13"/>
  </w:num>
  <w:num w:numId="39">
    <w:abstractNumId w:val="25"/>
  </w:num>
  <w:num w:numId="40">
    <w:abstractNumId w:val="44"/>
  </w:num>
  <w:num w:numId="41">
    <w:abstractNumId w:val="40"/>
  </w:num>
  <w:num w:numId="42">
    <w:abstractNumId w:val="43"/>
  </w:num>
  <w:num w:numId="43">
    <w:abstractNumId w:val="4"/>
  </w:num>
  <w:num w:numId="44">
    <w:abstractNumId w:val="0"/>
  </w:num>
  <w:num w:numId="45">
    <w:abstractNumId w:val="15"/>
  </w:num>
  <w:num w:numId="46">
    <w:abstractNumId w:val="35"/>
  </w:num>
  <w:num w:numId="47">
    <w:abstractNumId w:val="39"/>
  </w:num>
  <w:num w:numId="48">
    <w:abstractNumId w:val="7"/>
  </w:num>
  <w:num w:numId="49">
    <w:abstractNumId w:val="5"/>
  </w:num>
  <w:num w:numId="50">
    <w:abstractNumId w:val="33"/>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20"/>
  <w:characterSpacingControl w:val="doNotCompress"/>
  <w:footnotePr>
    <w:footnote w:id="-1"/>
    <w:footnote w:id="0"/>
  </w:footnotePr>
  <w:endnotePr>
    <w:endnote w:id="-1"/>
    <w:endnote w:id="0"/>
  </w:endnotePr>
  <w:compat/>
  <w:rsids>
    <w:rsidRoot w:val="00966A51"/>
    <w:rsid w:val="000055FC"/>
    <w:rsid w:val="0000750D"/>
    <w:rsid w:val="00007B2C"/>
    <w:rsid w:val="000124AE"/>
    <w:rsid w:val="00013607"/>
    <w:rsid w:val="0001441D"/>
    <w:rsid w:val="00014C92"/>
    <w:rsid w:val="0002457A"/>
    <w:rsid w:val="00026FC7"/>
    <w:rsid w:val="000318F0"/>
    <w:rsid w:val="00032CAC"/>
    <w:rsid w:val="00036D8A"/>
    <w:rsid w:val="00042C94"/>
    <w:rsid w:val="000447E7"/>
    <w:rsid w:val="000448F9"/>
    <w:rsid w:val="000478E3"/>
    <w:rsid w:val="000503EE"/>
    <w:rsid w:val="00056CFB"/>
    <w:rsid w:val="00056DB1"/>
    <w:rsid w:val="0007363F"/>
    <w:rsid w:val="00073660"/>
    <w:rsid w:val="00073CDE"/>
    <w:rsid w:val="000757BA"/>
    <w:rsid w:val="0007697B"/>
    <w:rsid w:val="000769E9"/>
    <w:rsid w:val="00082B70"/>
    <w:rsid w:val="000852AB"/>
    <w:rsid w:val="000860C2"/>
    <w:rsid w:val="00086FD4"/>
    <w:rsid w:val="000963E9"/>
    <w:rsid w:val="0009652C"/>
    <w:rsid w:val="000A174B"/>
    <w:rsid w:val="000A22A1"/>
    <w:rsid w:val="000A6955"/>
    <w:rsid w:val="000B18D3"/>
    <w:rsid w:val="000B225C"/>
    <w:rsid w:val="000B2A4B"/>
    <w:rsid w:val="000B3B9A"/>
    <w:rsid w:val="000B4E8A"/>
    <w:rsid w:val="000C1348"/>
    <w:rsid w:val="000C1709"/>
    <w:rsid w:val="000C1A64"/>
    <w:rsid w:val="000C6BD2"/>
    <w:rsid w:val="000C74E5"/>
    <w:rsid w:val="000D0505"/>
    <w:rsid w:val="000D06E4"/>
    <w:rsid w:val="000E0C8D"/>
    <w:rsid w:val="000E6398"/>
    <w:rsid w:val="000E7604"/>
    <w:rsid w:val="000F3B0F"/>
    <w:rsid w:val="000F4996"/>
    <w:rsid w:val="000F7ABC"/>
    <w:rsid w:val="00101833"/>
    <w:rsid w:val="00101BCC"/>
    <w:rsid w:val="00103188"/>
    <w:rsid w:val="00105060"/>
    <w:rsid w:val="00105483"/>
    <w:rsid w:val="00106C14"/>
    <w:rsid w:val="00111823"/>
    <w:rsid w:val="00114C83"/>
    <w:rsid w:val="00114F76"/>
    <w:rsid w:val="001208EB"/>
    <w:rsid w:val="001223C1"/>
    <w:rsid w:val="00131F8C"/>
    <w:rsid w:val="0013212C"/>
    <w:rsid w:val="00132DB8"/>
    <w:rsid w:val="00134348"/>
    <w:rsid w:val="00136785"/>
    <w:rsid w:val="001374EF"/>
    <w:rsid w:val="00151B1E"/>
    <w:rsid w:val="00151FC4"/>
    <w:rsid w:val="00154870"/>
    <w:rsid w:val="001603A1"/>
    <w:rsid w:val="00160C13"/>
    <w:rsid w:val="001628CD"/>
    <w:rsid w:val="00162D2F"/>
    <w:rsid w:val="00165246"/>
    <w:rsid w:val="0018097C"/>
    <w:rsid w:val="00180A40"/>
    <w:rsid w:val="00181279"/>
    <w:rsid w:val="00182A41"/>
    <w:rsid w:val="00184296"/>
    <w:rsid w:val="0018614F"/>
    <w:rsid w:val="00195306"/>
    <w:rsid w:val="00196F9C"/>
    <w:rsid w:val="00197780"/>
    <w:rsid w:val="001A0230"/>
    <w:rsid w:val="001A0FD7"/>
    <w:rsid w:val="001A1112"/>
    <w:rsid w:val="001A3519"/>
    <w:rsid w:val="001A3FBE"/>
    <w:rsid w:val="001A579D"/>
    <w:rsid w:val="001A65BE"/>
    <w:rsid w:val="001A65D0"/>
    <w:rsid w:val="001B5E3C"/>
    <w:rsid w:val="001C32C6"/>
    <w:rsid w:val="001C3DE7"/>
    <w:rsid w:val="001C3E49"/>
    <w:rsid w:val="001C49E5"/>
    <w:rsid w:val="001C4AFB"/>
    <w:rsid w:val="001C7246"/>
    <w:rsid w:val="001C7E3A"/>
    <w:rsid w:val="001D421E"/>
    <w:rsid w:val="001D55BE"/>
    <w:rsid w:val="001D5822"/>
    <w:rsid w:val="001D6E06"/>
    <w:rsid w:val="001D6F63"/>
    <w:rsid w:val="001E1A5C"/>
    <w:rsid w:val="001E32F8"/>
    <w:rsid w:val="001E4CB6"/>
    <w:rsid w:val="001E7A21"/>
    <w:rsid w:val="001E7C99"/>
    <w:rsid w:val="001F00D5"/>
    <w:rsid w:val="001F1A9E"/>
    <w:rsid w:val="0021006B"/>
    <w:rsid w:val="002140D1"/>
    <w:rsid w:val="002252D4"/>
    <w:rsid w:val="0023477E"/>
    <w:rsid w:val="002366BF"/>
    <w:rsid w:val="002368B7"/>
    <w:rsid w:val="0024148D"/>
    <w:rsid w:val="00253452"/>
    <w:rsid w:val="00254B1E"/>
    <w:rsid w:val="00255679"/>
    <w:rsid w:val="00257D57"/>
    <w:rsid w:val="00265E8F"/>
    <w:rsid w:val="002703C2"/>
    <w:rsid w:val="002740AD"/>
    <w:rsid w:val="00276FFF"/>
    <w:rsid w:val="00281753"/>
    <w:rsid w:val="00282D54"/>
    <w:rsid w:val="00284A0F"/>
    <w:rsid w:val="002850C1"/>
    <w:rsid w:val="00285749"/>
    <w:rsid w:val="00287DC9"/>
    <w:rsid w:val="00287F6D"/>
    <w:rsid w:val="00291717"/>
    <w:rsid w:val="002957D1"/>
    <w:rsid w:val="00295C6C"/>
    <w:rsid w:val="002A1F1D"/>
    <w:rsid w:val="002A33F4"/>
    <w:rsid w:val="002A7D78"/>
    <w:rsid w:val="002B3456"/>
    <w:rsid w:val="002B43CF"/>
    <w:rsid w:val="002B7193"/>
    <w:rsid w:val="002C1675"/>
    <w:rsid w:val="002C284A"/>
    <w:rsid w:val="002C4AA5"/>
    <w:rsid w:val="002C57C7"/>
    <w:rsid w:val="002D2142"/>
    <w:rsid w:val="002D30CC"/>
    <w:rsid w:val="002D6268"/>
    <w:rsid w:val="002D66D9"/>
    <w:rsid w:val="002D7C15"/>
    <w:rsid w:val="002E43A2"/>
    <w:rsid w:val="002F4092"/>
    <w:rsid w:val="002F5426"/>
    <w:rsid w:val="00300FCF"/>
    <w:rsid w:val="00302375"/>
    <w:rsid w:val="003049B7"/>
    <w:rsid w:val="003054A5"/>
    <w:rsid w:val="00307041"/>
    <w:rsid w:val="0030722A"/>
    <w:rsid w:val="003121B5"/>
    <w:rsid w:val="003127F1"/>
    <w:rsid w:val="0031504A"/>
    <w:rsid w:val="00315BAB"/>
    <w:rsid w:val="00316307"/>
    <w:rsid w:val="00320ADA"/>
    <w:rsid w:val="00323D80"/>
    <w:rsid w:val="00324C64"/>
    <w:rsid w:val="00324FDE"/>
    <w:rsid w:val="003304F9"/>
    <w:rsid w:val="00330BC0"/>
    <w:rsid w:val="00332E3D"/>
    <w:rsid w:val="00333422"/>
    <w:rsid w:val="00333A9C"/>
    <w:rsid w:val="00334557"/>
    <w:rsid w:val="003351B8"/>
    <w:rsid w:val="00336E62"/>
    <w:rsid w:val="00342197"/>
    <w:rsid w:val="0034723E"/>
    <w:rsid w:val="00347D0C"/>
    <w:rsid w:val="00350055"/>
    <w:rsid w:val="003511D3"/>
    <w:rsid w:val="00352B2A"/>
    <w:rsid w:val="00353DA4"/>
    <w:rsid w:val="0035416A"/>
    <w:rsid w:val="00357C81"/>
    <w:rsid w:val="00360403"/>
    <w:rsid w:val="003604BA"/>
    <w:rsid w:val="0037335F"/>
    <w:rsid w:val="003741B3"/>
    <w:rsid w:val="003741D6"/>
    <w:rsid w:val="00374FD1"/>
    <w:rsid w:val="00377115"/>
    <w:rsid w:val="00380B37"/>
    <w:rsid w:val="003861FF"/>
    <w:rsid w:val="0038714A"/>
    <w:rsid w:val="003916E1"/>
    <w:rsid w:val="0039642A"/>
    <w:rsid w:val="003A3059"/>
    <w:rsid w:val="003A4E4F"/>
    <w:rsid w:val="003A6689"/>
    <w:rsid w:val="003B2019"/>
    <w:rsid w:val="003B6580"/>
    <w:rsid w:val="003B6D8D"/>
    <w:rsid w:val="003C1EF7"/>
    <w:rsid w:val="003C777C"/>
    <w:rsid w:val="003C7DF6"/>
    <w:rsid w:val="003D45FF"/>
    <w:rsid w:val="003D4A77"/>
    <w:rsid w:val="003D4D54"/>
    <w:rsid w:val="003D63F4"/>
    <w:rsid w:val="003F39B5"/>
    <w:rsid w:val="003F48C0"/>
    <w:rsid w:val="003F79B1"/>
    <w:rsid w:val="00401A67"/>
    <w:rsid w:val="0040200A"/>
    <w:rsid w:val="0040471F"/>
    <w:rsid w:val="004065FE"/>
    <w:rsid w:val="00412920"/>
    <w:rsid w:val="00412B8C"/>
    <w:rsid w:val="00415380"/>
    <w:rsid w:val="00415F2E"/>
    <w:rsid w:val="00416766"/>
    <w:rsid w:val="00417778"/>
    <w:rsid w:val="00421DFE"/>
    <w:rsid w:val="0042272D"/>
    <w:rsid w:val="0043207E"/>
    <w:rsid w:val="00435B37"/>
    <w:rsid w:val="00442A71"/>
    <w:rsid w:val="004442DC"/>
    <w:rsid w:val="00444712"/>
    <w:rsid w:val="0044597D"/>
    <w:rsid w:val="004469ED"/>
    <w:rsid w:val="004541C7"/>
    <w:rsid w:val="00454F86"/>
    <w:rsid w:val="00476259"/>
    <w:rsid w:val="00482636"/>
    <w:rsid w:val="00486554"/>
    <w:rsid w:val="00487601"/>
    <w:rsid w:val="00487E36"/>
    <w:rsid w:val="004978A3"/>
    <w:rsid w:val="004A329F"/>
    <w:rsid w:val="004A362F"/>
    <w:rsid w:val="004A4D9F"/>
    <w:rsid w:val="004B07EB"/>
    <w:rsid w:val="004B1746"/>
    <w:rsid w:val="004B4291"/>
    <w:rsid w:val="004B56DF"/>
    <w:rsid w:val="004B7198"/>
    <w:rsid w:val="004C1AE7"/>
    <w:rsid w:val="004D3ADE"/>
    <w:rsid w:val="004D4BF0"/>
    <w:rsid w:val="004D54AF"/>
    <w:rsid w:val="004D5B71"/>
    <w:rsid w:val="004D7C2D"/>
    <w:rsid w:val="004E17CB"/>
    <w:rsid w:val="004E2564"/>
    <w:rsid w:val="004E265D"/>
    <w:rsid w:val="004E3331"/>
    <w:rsid w:val="004E3A5D"/>
    <w:rsid w:val="004E5379"/>
    <w:rsid w:val="004F3F23"/>
    <w:rsid w:val="00500561"/>
    <w:rsid w:val="00501D6F"/>
    <w:rsid w:val="00502706"/>
    <w:rsid w:val="00506D06"/>
    <w:rsid w:val="00511570"/>
    <w:rsid w:val="0051673C"/>
    <w:rsid w:val="0052029F"/>
    <w:rsid w:val="00526A6D"/>
    <w:rsid w:val="00530706"/>
    <w:rsid w:val="005327D5"/>
    <w:rsid w:val="00532C42"/>
    <w:rsid w:val="0053738E"/>
    <w:rsid w:val="00542241"/>
    <w:rsid w:val="00542679"/>
    <w:rsid w:val="00542CA3"/>
    <w:rsid w:val="005509EA"/>
    <w:rsid w:val="00551BB7"/>
    <w:rsid w:val="00554426"/>
    <w:rsid w:val="005560BD"/>
    <w:rsid w:val="00560F0F"/>
    <w:rsid w:val="005653FE"/>
    <w:rsid w:val="00565502"/>
    <w:rsid w:val="005657DB"/>
    <w:rsid w:val="005672DC"/>
    <w:rsid w:val="00581CE8"/>
    <w:rsid w:val="00581DB6"/>
    <w:rsid w:val="00581FEC"/>
    <w:rsid w:val="00594A8D"/>
    <w:rsid w:val="005A38BE"/>
    <w:rsid w:val="005A6DF1"/>
    <w:rsid w:val="005B43F3"/>
    <w:rsid w:val="005B4C14"/>
    <w:rsid w:val="005B54F1"/>
    <w:rsid w:val="005C0AB6"/>
    <w:rsid w:val="005C5B43"/>
    <w:rsid w:val="005C6E39"/>
    <w:rsid w:val="005D079C"/>
    <w:rsid w:val="005D2C40"/>
    <w:rsid w:val="005D6388"/>
    <w:rsid w:val="005D7F16"/>
    <w:rsid w:val="005E3745"/>
    <w:rsid w:val="005E7A5B"/>
    <w:rsid w:val="005F3820"/>
    <w:rsid w:val="00601298"/>
    <w:rsid w:val="0060140A"/>
    <w:rsid w:val="00605BFC"/>
    <w:rsid w:val="006060CA"/>
    <w:rsid w:val="00606C8C"/>
    <w:rsid w:val="00606E92"/>
    <w:rsid w:val="00607B71"/>
    <w:rsid w:val="00607FB4"/>
    <w:rsid w:val="00613242"/>
    <w:rsid w:val="00613790"/>
    <w:rsid w:val="0061593B"/>
    <w:rsid w:val="00620455"/>
    <w:rsid w:val="0062125D"/>
    <w:rsid w:val="006331B2"/>
    <w:rsid w:val="00633FC3"/>
    <w:rsid w:val="0063563C"/>
    <w:rsid w:val="00635D56"/>
    <w:rsid w:val="00635F6D"/>
    <w:rsid w:val="0063655C"/>
    <w:rsid w:val="006409D5"/>
    <w:rsid w:val="00641F10"/>
    <w:rsid w:val="00646D09"/>
    <w:rsid w:val="00655D1A"/>
    <w:rsid w:val="00660174"/>
    <w:rsid w:val="00661419"/>
    <w:rsid w:val="00663F5C"/>
    <w:rsid w:val="00666185"/>
    <w:rsid w:val="00671EEC"/>
    <w:rsid w:val="00672E09"/>
    <w:rsid w:val="0067434D"/>
    <w:rsid w:val="006815D0"/>
    <w:rsid w:val="006878D9"/>
    <w:rsid w:val="0069379C"/>
    <w:rsid w:val="00693D53"/>
    <w:rsid w:val="006956FC"/>
    <w:rsid w:val="006B1103"/>
    <w:rsid w:val="006B320D"/>
    <w:rsid w:val="006B3676"/>
    <w:rsid w:val="006B65E6"/>
    <w:rsid w:val="006C0F5B"/>
    <w:rsid w:val="006C271E"/>
    <w:rsid w:val="006C29F5"/>
    <w:rsid w:val="006C2D1E"/>
    <w:rsid w:val="006C7609"/>
    <w:rsid w:val="006D6845"/>
    <w:rsid w:val="006E054F"/>
    <w:rsid w:val="006E2896"/>
    <w:rsid w:val="006F0778"/>
    <w:rsid w:val="006F2E8A"/>
    <w:rsid w:val="006F45CF"/>
    <w:rsid w:val="0070314F"/>
    <w:rsid w:val="00706F6B"/>
    <w:rsid w:val="00707A28"/>
    <w:rsid w:val="00714E06"/>
    <w:rsid w:val="007175D0"/>
    <w:rsid w:val="007212F1"/>
    <w:rsid w:val="007214DE"/>
    <w:rsid w:val="00721C40"/>
    <w:rsid w:val="0072522C"/>
    <w:rsid w:val="00726E4E"/>
    <w:rsid w:val="00727A4B"/>
    <w:rsid w:val="00735E1F"/>
    <w:rsid w:val="007447C6"/>
    <w:rsid w:val="007457F5"/>
    <w:rsid w:val="0074651F"/>
    <w:rsid w:val="00746E88"/>
    <w:rsid w:val="00750B02"/>
    <w:rsid w:val="007610BC"/>
    <w:rsid w:val="00761C76"/>
    <w:rsid w:val="00762527"/>
    <w:rsid w:val="00763160"/>
    <w:rsid w:val="00764685"/>
    <w:rsid w:val="0077050C"/>
    <w:rsid w:val="00771319"/>
    <w:rsid w:val="00771879"/>
    <w:rsid w:val="00771C3D"/>
    <w:rsid w:val="0078092C"/>
    <w:rsid w:val="00780ED7"/>
    <w:rsid w:val="00783B1D"/>
    <w:rsid w:val="0078748B"/>
    <w:rsid w:val="00795185"/>
    <w:rsid w:val="00796C74"/>
    <w:rsid w:val="00796E48"/>
    <w:rsid w:val="007A400F"/>
    <w:rsid w:val="007A5D5B"/>
    <w:rsid w:val="007A6E6B"/>
    <w:rsid w:val="007B58FE"/>
    <w:rsid w:val="007B6938"/>
    <w:rsid w:val="007B79CA"/>
    <w:rsid w:val="007B79D5"/>
    <w:rsid w:val="007C6867"/>
    <w:rsid w:val="007D1C8B"/>
    <w:rsid w:val="007D3FC5"/>
    <w:rsid w:val="007E06CC"/>
    <w:rsid w:val="007E12CF"/>
    <w:rsid w:val="007F025D"/>
    <w:rsid w:val="007F04B1"/>
    <w:rsid w:val="007F43D8"/>
    <w:rsid w:val="007F4E03"/>
    <w:rsid w:val="00800B2C"/>
    <w:rsid w:val="00800DB1"/>
    <w:rsid w:val="00806E58"/>
    <w:rsid w:val="00811FAE"/>
    <w:rsid w:val="0081239A"/>
    <w:rsid w:val="00816AEF"/>
    <w:rsid w:val="00817801"/>
    <w:rsid w:val="00823B7B"/>
    <w:rsid w:val="008255C9"/>
    <w:rsid w:val="00826197"/>
    <w:rsid w:val="0082670F"/>
    <w:rsid w:val="00836E7F"/>
    <w:rsid w:val="008406EA"/>
    <w:rsid w:val="00840F51"/>
    <w:rsid w:val="00843BDC"/>
    <w:rsid w:val="00844046"/>
    <w:rsid w:val="008442CA"/>
    <w:rsid w:val="00855394"/>
    <w:rsid w:val="00861D72"/>
    <w:rsid w:val="008623FF"/>
    <w:rsid w:val="008633E7"/>
    <w:rsid w:val="0087051E"/>
    <w:rsid w:val="00870538"/>
    <w:rsid w:val="00870B19"/>
    <w:rsid w:val="008729EE"/>
    <w:rsid w:val="00873B7B"/>
    <w:rsid w:val="00873C88"/>
    <w:rsid w:val="0087489B"/>
    <w:rsid w:val="00875322"/>
    <w:rsid w:val="00875DE1"/>
    <w:rsid w:val="00877702"/>
    <w:rsid w:val="0088256F"/>
    <w:rsid w:val="00884FFC"/>
    <w:rsid w:val="008868D2"/>
    <w:rsid w:val="00895D3F"/>
    <w:rsid w:val="00896DAD"/>
    <w:rsid w:val="00897B73"/>
    <w:rsid w:val="008A37C7"/>
    <w:rsid w:val="008A50E7"/>
    <w:rsid w:val="008A5557"/>
    <w:rsid w:val="008A5ABA"/>
    <w:rsid w:val="008A62D0"/>
    <w:rsid w:val="008A63DE"/>
    <w:rsid w:val="008B0222"/>
    <w:rsid w:val="008B1B18"/>
    <w:rsid w:val="008C0B89"/>
    <w:rsid w:val="008C1614"/>
    <w:rsid w:val="008C4B4D"/>
    <w:rsid w:val="008C4EDD"/>
    <w:rsid w:val="008C5803"/>
    <w:rsid w:val="008C5856"/>
    <w:rsid w:val="008D2785"/>
    <w:rsid w:val="008D348B"/>
    <w:rsid w:val="008E191C"/>
    <w:rsid w:val="008E2BE4"/>
    <w:rsid w:val="008E554E"/>
    <w:rsid w:val="008E638A"/>
    <w:rsid w:val="008F553D"/>
    <w:rsid w:val="008F7ED2"/>
    <w:rsid w:val="00901737"/>
    <w:rsid w:val="009041F5"/>
    <w:rsid w:val="009143B9"/>
    <w:rsid w:val="00916652"/>
    <w:rsid w:val="00917442"/>
    <w:rsid w:val="009177B4"/>
    <w:rsid w:val="00920C89"/>
    <w:rsid w:val="0093157A"/>
    <w:rsid w:val="0093260C"/>
    <w:rsid w:val="00933890"/>
    <w:rsid w:val="00937E60"/>
    <w:rsid w:val="00943A67"/>
    <w:rsid w:val="009455C0"/>
    <w:rsid w:val="00951267"/>
    <w:rsid w:val="00962540"/>
    <w:rsid w:val="00966A51"/>
    <w:rsid w:val="00966CAC"/>
    <w:rsid w:val="009759DE"/>
    <w:rsid w:val="00976661"/>
    <w:rsid w:val="00983D66"/>
    <w:rsid w:val="00985114"/>
    <w:rsid w:val="00985D52"/>
    <w:rsid w:val="00994577"/>
    <w:rsid w:val="009A092A"/>
    <w:rsid w:val="009A157E"/>
    <w:rsid w:val="009A20CC"/>
    <w:rsid w:val="009B48A5"/>
    <w:rsid w:val="009C13E4"/>
    <w:rsid w:val="009C3E60"/>
    <w:rsid w:val="009D1596"/>
    <w:rsid w:val="009D7608"/>
    <w:rsid w:val="009E4615"/>
    <w:rsid w:val="009E5610"/>
    <w:rsid w:val="009E6559"/>
    <w:rsid w:val="009F0667"/>
    <w:rsid w:val="009F0EA7"/>
    <w:rsid w:val="009F111A"/>
    <w:rsid w:val="009F736B"/>
    <w:rsid w:val="00A00EE1"/>
    <w:rsid w:val="00A013C6"/>
    <w:rsid w:val="00A026E3"/>
    <w:rsid w:val="00A06AFE"/>
    <w:rsid w:val="00A07BA9"/>
    <w:rsid w:val="00A07E70"/>
    <w:rsid w:val="00A132E9"/>
    <w:rsid w:val="00A13C56"/>
    <w:rsid w:val="00A14152"/>
    <w:rsid w:val="00A1611E"/>
    <w:rsid w:val="00A16DA5"/>
    <w:rsid w:val="00A17B85"/>
    <w:rsid w:val="00A23D14"/>
    <w:rsid w:val="00A25119"/>
    <w:rsid w:val="00A31764"/>
    <w:rsid w:val="00A322A8"/>
    <w:rsid w:val="00A347FC"/>
    <w:rsid w:val="00A348D4"/>
    <w:rsid w:val="00A350E0"/>
    <w:rsid w:val="00A36FA0"/>
    <w:rsid w:val="00A41685"/>
    <w:rsid w:val="00A41DA6"/>
    <w:rsid w:val="00A42073"/>
    <w:rsid w:val="00A424EB"/>
    <w:rsid w:val="00A425C8"/>
    <w:rsid w:val="00A4519C"/>
    <w:rsid w:val="00A469D8"/>
    <w:rsid w:val="00A52FFC"/>
    <w:rsid w:val="00A6235E"/>
    <w:rsid w:val="00A640E7"/>
    <w:rsid w:val="00A7185F"/>
    <w:rsid w:val="00A7709B"/>
    <w:rsid w:val="00A81732"/>
    <w:rsid w:val="00A83F54"/>
    <w:rsid w:val="00A87C14"/>
    <w:rsid w:val="00A92EA9"/>
    <w:rsid w:val="00AA1AC8"/>
    <w:rsid w:val="00AA51D5"/>
    <w:rsid w:val="00AA52A7"/>
    <w:rsid w:val="00AA5453"/>
    <w:rsid w:val="00AA6116"/>
    <w:rsid w:val="00AB2F62"/>
    <w:rsid w:val="00AB5879"/>
    <w:rsid w:val="00AB6779"/>
    <w:rsid w:val="00AB6CC0"/>
    <w:rsid w:val="00AC5078"/>
    <w:rsid w:val="00AD0D98"/>
    <w:rsid w:val="00AD1F4B"/>
    <w:rsid w:val="00AD782E"/>
    <w:rsid w:val="00AE0018"/>
    <w:rsid w:val="00AE0968"/>
    <w:rsid w:val="00AE4126"/>
    <w:rsid w:val="00AE5BFE"/>
    <w:rsid w:val="00B02DB0"/>
    <w:rsid w:val="00B0445B"/>
    <w:rsid w:val="00B0525A"/>
    <w:rsid w:val="00B1746A"/>
    <w:rsid w:val="00B17809"/>
    <w:rsid w:val="00B22326"/>
    <w:rsid w:val="00B34728"/>
    <w:rsid w:val="00B35078"/>
    <w:rsid w:val="00B355E4"/>
    <w:rsid w:val="00B35606"/>
    <w:rsid w:val="00B3665D"/>
    <w:rsid w:val="00B4051A"/>
    <w:rsid w:val="00B5013E"/>
    <w:rsid w:val="00B50F52"/>
    <w:rsid w:val="00B51403"/>
    <w:rsid w:val="00B53373"/>
    <w:rsid w:val="00B53CDC"/>
    <w:rsid w:val="00B57CB2"/>
    <w:rsid w:val="00B6253D"/>
    <w:rsid w:val="00B62788"/>
    <w:rsid w:val="00B642BE"/>
    <w:rsid w:val="00B6587B"/>
    <w:rsid w:val="00B65C9F"/>
    <w:rsid w:val="00B66939"/>
    <w:rsid w:val="00B725D7"/>
    <w:rsid w:val="00B72828"/>
    <w:rsid w:val="00B84D77"/>
    <w:rsid w:val="00B91775"/>
    <w:rsid w:val="00B92550"/>
    <w:rsid w:val="00B9599E"/>
    <w:rsid w:val="00B97B6F"/>
    <w:rsid w:val="00BA00E6"/>
    <w:rsid w:val="00BA02B8"/>
    <w:rsid w:val="00BA1B87"/>
    <w:rsid w:val="00BB2CF0"/>
    <w:rsid w:val="00BB37AE"/>
    <w:rsid w:val="00BB3C4F"/>
    <w:rsid w:val="00BB79CE"/>
    <w:rsid w:val="00BC3386"/>
    <w:rsid w:val="00BC3BDB"/>
    <w:rsid w:val="00BC4224"/>
    <w:rsid w:val="00BC75EA"/>
    <w:rsid w:val="00BD1201"/>
    <w:rsid w:val="00BE1B76"/>
    <w:rsid w:val="00BE52BC"/>
    <w:rsid w:val="00BF0B59"/>
    <w:rsid w:val="00BF1CBF"/>
    <w:rsid w:val="00BF580B"/>
    <w:rsid w:val="00BF598F"/>
    <w:rsid w:val="00C00BA7"/>
    <w:rsid w:val="00C038EE"/>
    <w:rsid w:val="00C0548F"/>
    <w:rsid w:val="00C06438"/>
    <w:rsid w:val="00C06B6E"/>
    <w:rsid w:val="00C13BE3"/>
    <w:rsid w:val="00C148DC"/>
    <w:rsid w:val="00C177FA"/>
    <w:rsid w:val="00C21384"/>
    <w:rsid w:val="00C27442"/>
    <w:rsid w:val="00C27907"/>
    <w:rsid w:val="00C27B83"/>
    <w:rsid w:val="00C317DC"/>
    <w:rsid w:val="00C338FC"/>
    <w:rsid w:val="00C44FAF"/>
    <w:rsid w:val="00C4542A"/>
    <w:rsid w:val="00C5103C"/>
    <w:rsid w:val="00C57BAC"/>
    <w:rsid w:val="00C647E9"/>
    <w:rsid w:val="00C6520A"/>
    <w:rsid w:val="00C655D4"/>
    <w:rsid w:val="00C66FE6"/>
    <w:rsid w:val="00C72803"/>
    <w:rsid w:val="00C73794"/>
    <w:rsid w:val="00C76A01"/>
    <w:rsid w:val="00C810E1"/>
    <w:rsid w:val="00C81A2E"/>
    <w:rsid w:val="00C81B50"/>
    <w:rsid w:val="00C843E8"/>
    <w:rsid w:val="00C85E2F"/>
    <w:rsid w:val="00C90DDF"/>
    <w:rsid w:val="00C92881"/>
    <w:rsid w:val="00C9600A"/>
    <w:rsid w:val="00CA164E"/>
    <w:rsid w:val="00CA16CF"/>
    <w:rsid w:val="00CA592F"/>
    <w:rsid w:val="00CB21B7"/>
    <w:rsid w:val="00CB302E"/>
    <w:rsid w:val="00CB3BAB"/>
    <w:rsid w:val="00CB3C26"/>
    <w:rsid w:val="00CB5152"/>
    <w:rsid w:val="00CC0D9F"/>
    <w:rsid w:val="00CC321D"/>
    <w:rsid w:val="00CC5773"/>
    <w:rsid w:val="00CC59FA"/>
    <w:rsid w:val="00CC7438"/>
    <w:rsid w:val="00CD16A8"/>
    <w:rsid w:val="00CD172F"/>
    <w:rsid w:val="00CD2162"/>
    <w:rsid w:val="00CD290E"/>
    <w:rsid w:val="00CD3714"/>
    <w:rsid w:val="00CD3DBC"/>
    <w:rsid w:val="00CD459E"/>
    <w:rsid w:val="00CD47F0"/>
    <w:rsid w:val="00CE0EB6"/>
    <w:rsid w:val="00CE6DC2"/>
    <w:rsid w:val="00CE7CD6"/>
    <w:rsid w:val="00CF1709"/>
    <w:rsid w:val="00CF21B4"/>
    <w:rsid w:val="00D003C0"/>
    <w:rsid w:val="00D00EDD"/>
    <w:rsid w:val="00D04ABB"/>
    <w:rsid w:val="00D107D6"/>
    <w:rsid w:val="00D16CD2"/>
    <w:rsid w:val="00D16E47"/>
    <w:rsid w:val="00D215E7"/>
    <w:rsid w:val="00D2204E"/>
    <w:rsid w:val="00D245F5"/>
    <w:rsid w:val="00D34587"/>
    <w:rsid w:val="00D37E31"/>
    <w:rsid w:val="00D452D8"/>
    <w:rsid w:val="00D455B3"/>
    <w:rsid w:val="00D51A1D"/>
    <w:rsid w:val="00D53E1E"/>
    <w:rsid w:val="00D5612F"/>
    <w:rsid w:val="00D70121"/>
    <w:rsid w:val="00D7572A"/>
    <w:rsid w:val="00D86157"/>
    <w:rsid w:val="00D86850"/>
    <w:rsid w:val="00D91A85"/>
    <w:rsid w:val="00D92B10"/>
    <w:rsid w:val="00D93004"/>
    <w:rsid w:val="00D95D7D"/>
    <w:rsid w:val="00D96789"/>
    <w:rsid w:val="00DA1013"/>
    <w:rsid w:val="00DA1483"/>
    <w:rsid w:val="00DA4884"/>
    <w:rsid w:val="00DA7E68"/>
    <w:rsid w:val="00DB1CF4"/>
    <w:rsid w:val="00DB2476"/>
    <w:rsid w:val="00DB315B"/>
    <w:rsid w:val="00DB52D7"/>
    <w:rsid w:val="00DB56F3"/>
    <w:rsid w:val="00DC028E"/>
    <w:rsid w:val="00DC0629"/>
    <w:rsid w:val="00DC4F20"/>
    <w:rsid w:val="00DD4126"/>
    <w:rsid w:val="00DD4A6F"/>
    <w:rsid w:val="00DE2A95"/>
    <w:rsid w:val="00DE3705"/>
    <w:rsid w:val="00DE4580"/>
    <w:rsid w:val="00DE59E4"/>
    <w:rsid w:val="00DE741A"/>
    <w:rsid w:val="00DF645B"/>
    <w:rsid w:val="00E00C8E"/>
    <w:rsid w:val="00E00D97"/>
    <w:rsid w:val="00E022DE"/>
    <w:rsid w:val="00E10294"/>
    <w:rsid w:val="00E11886"/>
    <w:rsid w:val="00E15693"/>
    <w:rsid w:val="00E200FE"/>
    <w:rsid w:val="00E22026"/>
    <w:rsid w:val="00E3547A"/>
    <w:rsid w:val="00E357E5"/>
    <w:rsid w:val="00E4005B"/>
    <w:rsid w:val="00E43C50"/>
    <w:rsid w:val="00E44C1F"/>
    <w:rsid w:val="00E46B46"/>
    <w:rsid w:val="00E54324"/>
    <w:rsid w:val="00E61009"/>
    <w:rsid w:val="00E654AD"/>
    <w:rsid w:val="00E66C36"/>
    <w:rsid w:val="00E72D4C"/>
    <w:rsid w:val="00E736B7"/>
    <w:rsid w:val="00E75E96"/>
    <w:rsid w:val="00E86716"/>
    <w:rsid w:val="00E87445"/>
    <w:rsid w:val="00E9731E"/>
    <w:rsid w:val="00EA4F26"/>
    <w:rsid w:val="00EA6304"/>
    <w:rsid w:val="00EB376E"/>
    <w:rsid w:val="00EC0E54"/>
    <w:rsid w:val="00EC7912"/>
    <w:rsid w:val="00ED047E"/>
    <w:rsid w:val="00ED059D"/>
    <w:rsid w:val="00ED3B8B"/>
    <w:rsid w:val="00ED66BC"/>
    <w:rsid w:val="00EE4080"/>
    <w:rsid w:val="00EE51AE"/>
    <w:rsid w:val="00EE7792"/>
    <w:rsid w:val="00EF27FA"/>
    <w:rsid w:val="00EF3985"/>
    <w:rsid w:val="00EF67D5"/>
    <w:rsid w:val="00F0045A"/>
    <w:rsid w:val="00F0285E"/>
    <w:rsid w:val="00F079DC"/>
    <w:rsid w:val="00F113A0"/>
    <w:rsid w:val="00F145DD"/>
    <w:rsid w:val="00F16402"/>
    <w:rsid w:val="00F205A6"/>
    <w:rsid w:val="00F24E40"/>
    <w:rsid w:val="00F25B12"/>
    <w:rsid w:val="00F26C3F"/>
    <w:rsid w:val="00F35ABC"/>
    <w:rsid w:val="00F35F41"/>
    <w:rsid w:val="00F3614B"/>
    <w:rsid w:val="00F3713B"/>
    <w:rsid w:val="00F51C76"/>
    <w:rsid w:val="00F562B8"/>
    <w:rsid w:val="00F60B31"/>
    <w:rsid w:val="00F62933"/>
    <w:rsid w:val="00F66B32"/>
    <w:rsid w:val="00F6717E"/>
    <w:rsid w:val="00F73BEC"/>
    <w:rsid w:val="00F7473C"/>
    <w:rsid w:val="00F77A48"/>
    <w:rsid w:val="00F81239"/>
    <w:rsid w:val="00F837AA"/>
    <w:rsid w:val="00F86DAF"/>
    <w:rsid w:val="00F92AED"/>
    <w:rsid w:val="00F92DD0"/>
    <w:rsid w:val="00F93101"/>
    <w:rsid w:val="00F94DFF"/>
    <w:rsid w:val="00F95030"/>
    <w:rsid w:val="00F954A7"/>
    <w:rsid w:val="00F96B08"/>
    <w:rsid w:val="00FA7E29"/>
    <w:rsid w:val="00FC0104"/>
    <w:rsid w:val="00FC134A"/>
    <w:rsid w:val="00FC333D"/>
    <w:rsid w:val="00FC758B"/>
    <w:rsid w:val="00FD007F"/>
    <w:rsid w:val="00FD2C3E"/>
    <w:rsid w:val="00FE262D"/>
    <w:rsid w:val="00FE3B36"/>
    <w:rsid w:val="00FE4379"/>
    <w:rsid w:val="00FE7716"/>
    <w:rsid w:val="00FF1127"/>
    <w:rsid w:val="00FF38B6"/>
    <w:rsid w:val="00FF6B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6A51"/>
    <w:rPr>
      <w:rFonts w:ascii="CG Times" w:hAnsi="CG Times"/>
      <w:sz w:val="24"/>
      <w:lang w:val="en-ZA"/>
    </w:rPr>
  </w:style>
  <w:style w:type="paragraph" w:styleId="Heading1">
    <w:name w:val="heading 1"/>
    <w:basedOn w:val="Normal"/>
    <w:next w:val="Normal"/>
    <w:link w:val="Heading1Char"/>
    <w:qFormat/>
    <w:rsid w:val="00966A51"/>
    <w:pPr>
      <w:keepNext/>
      <w:jc w:val="center"/>
      <w:outlineLvl w:val="0"/>
    </w:pPr>
  </w:style>
  <w:style w:type="paragraph" w:styleId="Heading2">
    <w:name w:val="heading 2"/>
    <w:basedOn w:val="Normal"/>
    <w:next w:val="Normal"/>
    <w:link w:val="Heading2Char"/>
    <w:qFormat/>
    <w:rsid w:val="00966A5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66A5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66A51"/>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966A51"/>
    <w:pPr>
      <w:spacing w:before="240" w:after="60"/>
      <w:outlineLvl w:val="4"/>
    </w:pPr>
    <w:rPr>
      <w:b/>
      <w:bCs/>
      <w:i/>
      <w:iCs/>
      <w:sz w:val="26"/>
      <w:szCs w:val="26"/>
    </w:rPr>
  </w:style>
  <w:style w:type="paragraph" w:styleId="Heading6">
    <w:name w:val="heading 6"/>
    <w:basedOn w:val="Normal"/>
    <w:next w:val="Normal"/>
    <w:link w:val="Heading6Char"/>
    <w:qFormat/>
    <w:rsid w:val="00966A51"/>
    <w:pPr>
      <w:spacing w:before="240" w:after="60"/>
      <w:outlineLvl w:val="5"/>
    </w:pPr>
    <w:rPr>
      <w:rFonts w:ascii="Times New Roman" w:hAnsi="Times New Roman"/>
      <w:b/>
      <w:bCs/>
      <w:sz w:val="22"/>
      <w:szCs w:val="22"/>
    </w:rPr>
  </w:style>
  <w:style w:type="paragraph" w:styleId="Heading7">
    <w:name w:val="heading 7"/>
    <w:basedOn w:val="Normal"/>
    <w:next w:val="Normal"/>
    <w:qFormat/>
    <w:rsid w:val="00966A51"/>
    <w:pPr>
      <w:spacing w:before="240" w:after="60"/>
      <w:outlineLvl w:val="6"/>
    </w:pPr>
    <w:rPr>
      <w:rFonts w:ascii="Times New Roman" w:hAnsi="Times New Roman"/>
      <w:szCs w:val="24"/>
    </w:rPr>
  </w:style>
  <w:style w:type="paragraph" w:styleId="Heading8">
    <w:name w:val="heading 8"/>
    <w:basedOn w:val="Normal"/>
    <w:next w:val="Normal"/>
    <w:qFormat/>
    <w:rsid w:val="00966A51"/>
    <w:pPr>
      <w:spacing w:before="240" w:after="60"/>
      <w:outlineLvl w:val="7"/>
    </w:pPr>
    <w:rPr>
      <w:rFonts w:ascii="Times New Roman" w:hAnsi="Times New Roman"/>
      <w:i/>
      <w:iCs/>
      <w:szCs w:val="24"/>
    </w:rPr>
  </w:style>
  <w:style w:type="paragraph" w:styleId="Heading9">
    <w:name w:val="heading 9"/>
    <w:basedOn w:val="Normal"/>
    <w:next w:val="Normal"/>
    <w:qFormat/>
    <w:rsid w:val="00966A5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966A51"/>
    <w:rPr>
      <w:rFonts w:ascii="CG Times" w:hAnsi="CG Times"/>
      <w:sz w:val="24"/>
      <w:lang w:val="en-ZA" w:eastAsia="en-US" w:bidi="ar-SA"/>
    </w:rPr>
  </w:style>
  <w:style w:type="character" w:customStyle="1" w:styleId="Heading2Char">
    <w:name w:val="Heading 2 Char"/>
    <w:basedOn w:val="DefaultParagraphFont"/>
    <w:link w:val="Heading2"/>
    <w:rsid w:val="00966A51"/>
    <w:rPr>
      <w:rFonts w:ascii="Arial" w:hAnsi="Arial" w:cs="Arial"/>
      <w:b/>
      <w:bCs/>
      <w:i/>
      <w:iCs/>
      <w:sz w:val="28"/>
      <w:szCs w:val="28"/>
      <w:lang w:val="en-ZA" w:eastAsia="en-US" w:bidi="ar-SA"/>
    </w:rPr>
  </w:style>
  <w:style w:type="character" w:customStyle="1" w:styleId="Heading3Char">
    <w:name w:val="Heading 3 Char"/>
    <w:basedOn w:val="DefaultParagraphFont"/>
    <w:link w:val="Heading3"/>
    <w:locked/>
    <w:rsid w:val="00966A51"/>
    <w:rPr>
      <w:rFonts w:ascii="Arial" w:hAnsi="Arial" w:cs="Arial"/>
      <w:b/>
      <w:bCs/>
      <w:sz w:val="26"/>
      <w:szCs w:val="26"/>
      <w:lang w:val="en-ZA" w:eastAsia="en-US" w:bidi="ar-SA"/>
    </w:rPr>
  </w:style>
  <w:style w:type="character" w:customStyle="1" w:styleId="Heading4Char">
    <w:name w:val="Heading 4 Char"/>
    <w:basedOn w:val="DefaultParagraphFont"/>
    <w:link w:val="Heading4"/>
    <w:locked/>
    <w:rsid w:val="00966A51"/>
    <w:rPr>
      <w:b/>
      <w:bCs/>
      <w:sz w:val="28"/>
      <w:szCs w:val="28"/>
      <w:lang w:val="en-ZA" w:eastAsia="en-US" w:bidi="ar-SA"/>
    </w:rPr>
  </w:style>
  <w:style w:type="character" w:customStyle="1" w:styleId="Heading5Char">
    <w:name w:val="Heading 5 Char"/>
    <w:basedOn w:val="DefaultParagraphFont"/>
    <w:link w:val="Heading5"/>
    <w:locked/>
    <w:rsid w:val="00966A51"/>
    <w:rPr>
      <w:rFonts w:ascii="CG Times" w:hAnsi="CG Times"/>
      <w:b/>
      <w:bCs/>
      <w:i/>
      <w:iCs/>
      <w:sz w:val="26"/>
      <w:szCs w:val="26"/>
      <w:lang w:val="en-ZA" w:eastAsia="en-US" w:bidi="ar-SA"/>
    </w:rPr>
  </w:style>
  <w:style w:type="character" w:customStyle="1" w:styleId="Heading6Char">
    <w:name w:val="Heading 6 Char"/>
    <w:basedOn w:val="DefaultParagraphFont"/>
    <w:link w:val="Heading6"/>
    <w:locked/>
    <w:rsid w:val="00966A51"/>
    <w:rPr>
      <w:b/>
      <w:bCs/>
      <w:sz w:val="22"/>
      <w:szCs w:val="22"/>
      <w:lang w:val="en-ZA" w:eastAsia="en-US" w:bidi="ar-SA"/>
    </w:rPr>
  </w:style>
  <w:style w:type="paragraph" w:customStyle="1" w:styleId="zreportaddinfo">
    <w:name w:val="zreport addinfo"/>
    <w:basedOn w:val="Normal"/>
    <w:rsid w:val="00966A51"/>
    <w:pPr>
      <w:framePr w:wrap="around" w:hAnchor="page" w:xAlign="center" w:yAlign="bottom"/>
      <w:spacing w:line="260" w:lineRule="atLeast"/>
      <w:jc w:val="center"/>
    </w:pPr>
    <w:rPr>
      <w:rFonts w:ascii="Times New Roman" w:hAnsi="Times New Roman"/>
      <w:noProof/>
      <w:sz w:val="20"/>
      <w:lang w:val="en-US"/>
    </w:rPr>
  </w:style>
  <w:style w:type="paragraph" w:customStyle="1" w:styleId="zreportaddinfoit">
    <w:name w:val="zreport addinfoit"/>
    <w:basedOn w:val="Normal"/>
    <w:rsid w:val="00966A51"/>
    <w:pPr>
      <w:framePr w:wrap="around" w:hAnchor="page" w:xAlign="center" w:yAlign="bottom"/>
      <w:spacing w:line="260" w:lineRule="atLeast"/>
      <w:jc w:val="center"/>
    </w:pPr>
    <w:rPr>
      <w:rFonts w:ascii="Times New Roman" w:hAnsi="Times New Roman"/>
      <w:i/>
      <w:sz w:val="20"/>
      <w:lang w:val="en-US"/>
    </w:rPr>
  </w:style>
  <w:style w:type="paragraph" w:customStyle="1" w:styleId="zcontents">
    <w:name w:val="zcontents"/>
    <w:basedOn w:val="Normal"/>
    <w:rsid w:val="00966A51"/>
    <w:pPr>
      <w:spacing w:after="260"/>
    </w:pPr>
    <w:rPr>
      <w:rFonts w:ascii="Times New Roman" w:hAnsi="Times New Roman"/>
      <w:sz w:val="32"/>
      <w:lang w:val="en-US"/>
    </w:rPr>
  </w:style>
  <w:style w:type="paragraph" w:styleId="TOC1">
    <w:name w:val="toc 1"/>
    <w:basedOn w:val="Normal"/>
    <w:semiHidden/>
    <w:rsid w:val="00966A51"/>
    <w:pPr>
      <w:spacing w:before="120" w:after="120"/>
    </w:pPr>
    <w:rPr>
      <w:rFonts w:ascii="Times New Roman" w:hAnsi="Times New Roman"/>
      <w:b/>
      <w:bCs/>
      <w:caps/>
      <w:sz w:val="20"/>
    </w:rPr>
  </w:style>
  <w:style w:type="paragraph" w:styleId="BalloonText">
    <w:name w:val="Balloon Text"/>
    <w:basedOn w:val="Normal"/>
    <w:semiHidden/>
    <w:rsid w:val="00966A51"/>
    <w:rPr>
      <w:rFonts w:ascii="Tahoma" w:hAnsi="Tahoma" w:cs="Tahoma"/>
      <w:sz w:val="16"/>
      <w:szCs w:val="16"/>
    </w:rPr>
  </w:style>
  <w:style w:type="paragraph" w:styleId="BodyTextIndent">
    <w:name w:val="Body Text Indent"/>
    <w:basedOn w:val="Normal"/>
    <w:rsid w:val="00966A51"/>
    <w:pPr>
      <w:ind w:left="1440"/>
      <w:jc w:val="both"/>
    </w:pPr>
  </w:style>
  <w:style w:type="paragraph" w:styleId="Footer">
    <w:name w:val="footer"/>
    <w:basedOn w:val="Normal"/>
    <w:link w:val="FooterChar"/>
    <w:rsid w:val="00966A51"/>
    <w:pPr>
      <w:tabs>
        <w:tab w:val="center" w:pos="4320"/>
        <w:tab w:val="right" w:pos="8640"/>
      </w:tabs>
    </w:pPr>
  </w:style>
  <w:style w:type="character" w:customStyle="1" w:styleId="FooterChar">
    <w:name w:val="Footer Char"/>
    <w:basedOn w:val="DefaultParagraphFont"/>
    <w:link w:val="Footer"/>
    <w:locked/>
    <w:rsid w:val="00966A51"/>
    <w:rPr>
      <w:rFonts w:ascii="CG Times" w:hAnsi="CG Times"/>
      <w:sz w:val="24"/>
      <w:lang w:val="en-ZA" w:eastAsia="en-US" w:bidi="ar-SA"/>
    </w:rPr>
  </w:style>
  <w:style w:type="paragraph" w:styleId="BodyText3">
    <w:name w:val="Body Text 3"/>
    <w:basedOn w:val="Normal"/>
    <w:rsid w:val="00966A51"/>
    <w:pPr>
      <w:tabs>
        <w:tab w:val="left" w:pos="-720"/>
      </w:tabs>
      <w:suppressAutoHyphens/>
      <w:jc w:val="both"/>
    </w:pPr>
    <w:rPr>
      <w:rFonts w:ascii="Times New Roman" w:hAnsi="Times New Roman"/>
      <w:spacing w:val="-2"/>
      <w:lang w:val="en-US"/>
    </w:rPr>
  </w:style>
  <w:style w:type="paragraph" w:styleId="BodyTextIndent2">
    <w:name w:val="Body Text Indent 2"/>
    <w:basedOn w:val="Normal"/>
    <w:link w:val="BodyTextIndent2Char"/>
    <w:rsid w:val="00966A51"/>
    <w:pPr>
      <w:spacing w:after="120" w:line="480" w:lineRule="auto"/>
      <w:ind w:left="360"/>
    </w:pPr>
  </w:style>
  <w:style w:type="character" w:customStyle="1" w:styleId="BodyTextIndent2Char">
    <w:name w:val="Body Text Indent 2 Char"/>
    <w:basedOn w:val="DefaultParagraphFont"/>
    <w:link w:val="BodyTextIndent2"/>
    <w:locked/>
    <w:rsid w:val="00966A51"/>
    <w:rPr>
      <w:rFonts w:ascii="CG Times" w:hAnsi="CG Times"/>
      <w:sz w:val="24"/>
      <w:lang w:val="en-ZA" w:eastAsia="en-US" w:bidi="ar-SA"/>
    </w:rPr>
  </w:style>
  <w:style w:type="paragraph" w:styleId="BodyTextIndent3">
    <w:name w:val="Body Text Indent 3"/>
    <w:basedOn w:val="Normal"/>
    <w:rsid w:val="00966A51"/>
    <w:pPr>
      <w:spacing w:after="120"/>
      <w:ind w:left="360"/>
    </w:pPr>
    <w:rPr>
      <w:sz w:val="16"/>
      <w:szCs w:val="16"/>
    </w:rPr>
  </w:style>
  <w:style w:type="paragraph" w:styleId="BodyText">
    <w:name w:val="Body Text"/>
    <w:basedOn w:val="Normal"/>
    <w:rsid w:val="00966A51"/>
    <w:pPr>
      <w:spacing w:after="120"/>
    </w:pPr>
  </w:style>
  <w:style w:type="paragraph" w:customStyle="1" w:styleId="Non-Disclosure">
    <w:name w:val="Non-Disclosure"/>
    <w:basedOn w:val="Normal"/>
    <w:rsid w:val="00966A51"/>
    <w:pPr>
      <w:keepLines/>
      <w:framePr w:hSpace="720" w:wrap="notBeside" w:vAnchor="text" w:hAnchor="text" w:y="1"/>
      <w:pBdr>
        <w:top w:val="single" w:sz="18" w:space="3" w:color="808080" w:shadow="1"/>
        <w:left w:val="single" w:sz="18" w:space="3" w:color="808080" w:shadow="1"/>
        <w:bottom w:val="single" w:sz="18" w:space="3" w:color="808080" w:shadow="1"/>
        <w:right w:val="single" w:sz="18" w:space="3" w:color="808080" w:shadow="1"/>
      </w:pBdr>
      <w:shd w:val="pct5" w:color="auto" w:fill="auto"/>
      <w:spacing w:before="360" w:after="120" w:line="360" w:lineRule="auto"/>
    </w:pPr>
    <w:rPr>
      <w:rFonts w:ascii="Times New Roman" w:hAnsi="Times New Roman"/>
      <w:b/>
      <w:i/>
      <w:sz w:val="22"/>
      <w:lang w:val="en-GB" w:eastAsia="en-GB"/>
    </w:rPr>
  </w:style>
  <w:style w:type="paragraph" w:styleId="CommentText">
    <w:name w:val="annotation text"/>
    <w:basedOn w:val="Normal"/>
    <w:semiHidden/>
    <w:rsid w:val="00966A51"/>
    <w:rPr>
      <w:rFonts w:ascii="Times New Roman" w:hAnsi="Times New Roman"/>
      <w:sz w:val="20"/>
      <w:lang w:val="en-GB"/>
    </w:rPr>
  </w:style>
  <w:style w:type="paragraph" w:styleId="DocumentMap">
    <w:name w:val="Document Map"/>
    <w:basedOn w:val="Normal"/>
    <w:semiHidden/>
    <w:rsid w:val="00966A51"/>
    <w:pPr>
      <w:shd w:val="clear" w:color="auto" w:fill="000080"/>
    </w:pPr>
    <w:rPr>
      <w:rFonts w:ascii="Tahoma" w:hAnsi="Tahoma" w:cs="Tahoma"/>
      <w:sz w:val="20"/>
    </w:rPr>
  </w:style>
  <w:style w:type="table" w:styleId="TableGrid">
    <w:name w:val="Table Grid"/>
    <w:basedOn w:val="TableNormal"/>
    <w:uiPriority w:val="59"/>
    <w:rsid w:val="00966A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rsid w:val="00966A51"/>
    <w:pPr>
      <w:spacing w:after="120" w:line="480" w:lineRule="auto"/>
    </w:pPr>
  </w:style>
  <w:style w:type="paragraph" w:customStyle="1" w:styleId="Bdytxt">
    <w:name w:val="Bdytxt"/>
    <w:basedOn w:val="Normal"/>
    <w:rsid w:val="00966A51"/>
    <w:pPr>
      <w:spacing w:before="120" w:after="120" w:line="360" w:lineRule="auto"/>
    </w:pPr>
    <w:rPr>
      <w:rFonts w:ascii="Times New Roman" w:hAnsi="Times New Roman"/>
      <w:sz w:val="22"/>
      <w:lang w:val="en-GB" w:eastAsia="en-GB"/>
    </w:rPr>
  </w:style>
  <w:style w:type="paragraph" w:styleId="MacroText">
    <w:name w:val="macro"/>
    <w:basedOn w:val="Caption"/>
    <w:semiHidden/>
    <w:rsid w:val="00966A51"/>
    <w:pPr>
      <w:widowControl w:val="0"/>
      <w:tabs>
        <w:tab w:val="left" w:pos="432"/>
        <w:tab w:val="left" w:pos="720"/>
        <w:tab w:val="left" w:pos="1008"/>
        <w:tab w:val="left" w:pos="1440"/>
        <w:tab w:val="left" w:pos="1920"/>
        <w:tab w:val="left" w:pos="2400"/>
        <w:tab w:val="left" w:pos="2880"/>
        <w:tab w:val="left" w:pos="3360"/>
        <w:tab w:val="left" w:pos="3840"/>
        <w:tab w:val="left" w:pos="4320"/>
      </w:tabs>
    </w:pPr>
    <w:rPr>
      <w:rFonts w:ascii="Courier New" w:hAnsi="Courier New"/>
      <w:b w:val="0"/>
      <w:bCs w:val="0"/>
      <w:kern w:val="20"/>
      <w:sz w:val="18"/>
      <w:lang w:val="en-US"/>
    </w:rPr>
  </w:style>
  <w:style w:type="paragraph" w:styleId="Caption">
    <w:name w:val="caption"/>
    <w:basedOn w:val="Normal"/>
    <w:next w:val="Normal"/>
    <w:qFormat/>
    <w:rsid w:val="00966A51"/>
    <w:rPr>
      <w:b/>
      <w:bCs/>
      <w:sz w:val="20"/>
    </w:rPr>
  </w:style>
  <w:style w:type="paragraph" w:styleId="FootnoteText">
    <w:name w:val="footnote text"/>
    <w:basedOn w:val="Normal"/>
    <w:semiHidden/>
    <w:rsid w:val="00966A51"/>
    <w:rPr>
      <w:rFonts w:ascii="Arial" w:hAnsi="Arial"/>
      <w:sz w:val="20"/>
      <w:lang w:val="en-US"/>
    </w:rPr>
  </w:style>
  <w:style w:type="paragraph" w:styleId="Title">
    <w:name w:val="Title"/>
    <w:basedOn w:val="Normal"/>
    <w:qFormat/>
    <w:rsid w:val="00966A51"/>
    <w:pPr>
      <w:jc w:val="center"/>
    </w:pPr>
    <w:rPr>
      <w:rFonts w:ascii="Arial" w:hAnsi="Arial"/>
      <w:b/>
      <w:sz w:val="28"/>
      <w:lang w:val="en-US"/>
    </w:rPr>
  </w:style>
  <w:style w:type="paragraph" w:styleId="Subtitle">
    <w:name w:val="Subtitle"/>
    <w:basedOn w:val="Normal"/>
    <w:qFormat/>
    <w:rsid w:val="00966A51"/>
    <w:pPr>
      <w:jc w:val="both"/>
    </w:pPr>
    <w:rPr>
      <w:rFonts w:ascii="Arial" w:hAnsi="Arial"/>
      <w:lang w:val="en-US"/>
    </w:rPr>
  </w:style>
  <w:style w:type="paragraph" w:customStyle="1" w:styleId="TableText">
    <w:name w:val="Table Text"/>
    <w:rsid w:val="00966A51"/>
    <w:pPr>
      <w:jc w:val="both"/>
    </w:pPr>
    <w:rPr>
      <w:snapToGrid w:val="0"/>
      <w:color w:val="000000"/>
      <w:sz w:val="24"/>
    </w:rPr>
  </w:style>
  <w:style w:type="paragraph" w:customStyle="1" w:styleId="BodySingle">
    <w:name w:val="Body Single"/>
    <w:rsid w:val="00966A51"/>
    <w:pPr>
      <w:ind w:left="720" w:hanging="720"/>
      <w:jc w:val="both"/>
    </w:pPr>
    <w:rPr>
      <w:snapToGrid w:val="0"/>
      <w:color w:val="000000"/>
      <w:sz w:val="24"/>
    </w:rPr>
  </w:style>
  <w:style w:type="paragraph" w:customStyle="1" w:styleId="Bullet">
    <w:name w:val="Bullet"/>
    <w:rsid w:val="00966A51"/>
    <w:pPr>
      <w:ind w:left="1440" w:hanging="720"/>
      <w:jc w:val="both"/>
    </w:pPr>
    <w:rPr>
      <w:snapToGrid w:val="0"/>
      <w:color w:val="000000"/>
      <w:sz w:val="24"/>
    </w:rPr>
  </w:style>
  <w:style w:type="paragraph" w:customStyle="1" w:styleId="Plain">
    <w:name w:val="Plain"/>
    <w:aliases w:val="Text"/>
    <w:basedOn w:val="Normal"/>
    <w:rsid w:val="00966A51"/>
    <w:rPr>
      <w:rFonts w:ascii="Courier New" w:hAnsi="Courier New"/>
      <w:sz w:val="20"/>
      <w:lang w:val="en-US"/>
    </w:rPr>
  </w:style>
  <w:style w:type="paragraph" w:styleId="BlockText">
    <w:name w:val="Block Text"/>
    <w:basedOn w:val="Normal"/>
    <w:rsid w:val="00966A51"/>
    <w:pPr>
      <w:ind w:left="2160" w:right="2006"/>
      <w:jc w:val="both"/>
    </w:pPr>
    <w:rPr>
      <w:rFonts w:ascii="Arial" w:hAnsi="Arial"/>
      <w:lang w:val="en-GB"/>
    </w:rPr>
  </w:style>
  <w:style w:type="paragraph" w:customStyle="1" w:styleId="Body">
    <w:name w:val="Body"/>
    <w:aliases w:val="by"/>
    <w:rsid w:val="00966A51"/>
    <w:pPr>
      <w:overflowPunct w:val="0"/>
      <w:autoSpaceDE w:val="0"/>
      <w:autoSpaceDN w:val="0"/>
      <w:adjustRightInd w:val="0"/>
      <w:spacing w:before="240" w:line="360" w:lineRule="exact"/>
      <w:jc w:val="both"/>
      <w:textAlignment w:val="baseline"/>
    </w:pPr>
    <w:rPr>
      <w:rFonts w:ascii="Times" w:hAnsi="Times"/>
      <w:sz w:val="22"/>
    </w:rPr>
  </w:style>
  <w:style w:type="paragraph" w:customStyle="1" w:styleId="Bullet1">
    <w:name w:val="Bullet.1"/>
    <w:basedOn w:val="Normal"/>
    <w:rsid w:val="00966A51"/>
    <w:pPr>
      <w:overflowPunct w:val="0"/>
      <w:autoSpaceDE w:val="0"/>
      <w:autoSpaceDN w:val="0"/>
      <w:adjustRightInd w:val="0"/>
      <w:spacing w:before="240" w:line="360" w:lineRule="exact"/>
      <w:ind w:left="567" w:hanging="567"/>
      <w:jc w:val="both"/>
      <w:textAlignment w:val="baseline"/>
    </w:pPr>
    <w:rPr>
      <w:rFonts w:ascii="Times" w:hAnsi="Times"/>
      <w:sz w:val="22"/>
      <w:lang w:val="en-US"/>
    </w:rPr>
  </w:style>
  <w:style w:type="paragraph" w:customStyle="1" w:styleId="Designation">
    <w:name w:val="Designation"/>
    <w:basedOn w:val="Body"/>
    <w:rsid w:val="00966A51"/>
    <w:pPr>
      <w:spacing w:before="0" w:line="240" w:lineRule="auto"/>
    </w:pPr>
    <w:rPr>
      <w:b/>
      <w:i/>
    </w:rPr>
  </w:style>
  <w:style w:type="paragraph" w:customStyle="1" w:styleId="FirmName">
    <w:name w:val="FirmName"/>
    <w:basedOn w:val="Body"/>
    <w:rsid w:val="00966A51"/>
    <w:pPr>
      <w:spacing w:before="360"/>
    </w:pPr>
    <w:rPr>
      <w:b/>
    </w:rPr>
  </w:style>
  <w:style w:type="paragraph" w:styleId="Header">
    <w:name w:val="header"/>
    <w:basedOn w:val="Normal"/>
    <w:link w:val="HeaderChar"/>
    <w:rsid w:val="00966A51"/>
    <w:pPr>
      <w:tabs>
        <w:tab w:val="center" w:pos="4320"/>
        <w:tab w:val="right" w:pos="8640"/>
      </w:tabs>
    </w:pPr>
  </w:style>
  <w:style w:type="character" w:customStyle="1" w:styleId="HeaderChar">
    <w:name w:val="Header Char"/>
    <w:basedOn w:val="DefaultParagraphFont"/>
    <w:link w:val="Header"/>
    <w:semiHidden/>
    <w:locked/>
    <w:rsid w:val="00966A51"/>
    <w:rPr>
      <w:rFonts w:ascii="CG Times" w:hAnsi="CG Times"/>
      <w:sz w:val="24"/>
      <w:lang w:val="en-ZA" w:eastAsia="en-US" w:bidi="ar-SA"/>
    </w:rPr>
  </w:style>
  <w:style w:type="paragraph" w:customStyle="1" w:styleId="Smalltableheading">
    <w:name w:val="Small table heading"/>
    <w:next w:val="Normal"/>
    <w:rsid w:val="00966A51"/>
    <w:pPr>
      <w:keepNext/>
      <w:spacing w:before="60"/>
    </w:pPr>
    <w:rPr>
      <w:b/>
      <w:sz w:val="18"/>
    </w:rPr>
  </w:style>
  <w:style w:type="paragraph" w:customStyle="1" w:styleId="Client">
    <w:name w:val="Client"/>
    <w:basedOn w:val="Normal"/>
    <w:rsid w:val="00966A51"/>
    <w:pPr>
      <w:spacing w:before="60" w:after="60" w:line="260" w:lineRule="atLeast"/>
    </w:pPr>
    <w:rPr>
      <w:rFonts w:ascii="Times New Roman" w:hAnsi="Times New Roman"/>
      <w:sz w:val="22"/>
      <w:lang w:val="en-GB"/>
    </w:rPr>
  </w:style>
  <w:style w:type="paragraph" w:customStyle="1" w:styleId="Datecreated">
    <w:name w:val="Date created"/>
    <w:basedOn w:val="Normal"/>
    <w:rsid w:val="00966A51"/>
    <w:pPr>
      <w:spacing w:before="60" w:after="60" w:line="260" w:lineRule="atLeast"/>
    </w:pPr>
    <w:rPr>
      <w:rFonts w:ascii="Times New Roman" w:hAnsi="Times New Roman"/>
      <w:sz w:val="22"/>
      <w:lang w:val="en-GB"/>
    </w:rPr>
  </w:style>
  <w:style w:type="paragraph" w:customStyle="1" w:styleId="Periodend">
    <w:name w:val="Period end"/>
    <w:basedOn w:val="Normal"/>
    <w:rsid w:val="00966A51"/>
    <w:pPr>
      <w:spacing w:before="60" w:after="60" w:line="260" w:lineRule="atLeast"/>
    </w:pPr>
    <w:rPr>
      <w:rFonts w:ascii="Times New Roman" w:hAnsi="Times New Roman"/>
      <w:sz w:val="22"/>
      <w:lang w:val="en-GB"/>
    </w:rPr>
  </w:style>
  <w:style w:type="paragraph" w:customStyle="1" w:styleId="WPreference">
    <w:name w:val="WP reference"/>
    <w:basedOn w:val="Normal"/>
    <w:rsid w:val="00966A51"/>
    <w:pPr>
      <w:spacing w:before="60" w:after="60" w:line="260" w:lineRule="atLeast"/>
    </w:pPr>
    <w:rPr>
      <w:rFonts w:ascii="Times New Roman" w:hAnsi="Times New Roman"/>
      <w:sz w:val="22"/>
      <w:lang w:val="en-GB"/>
    </w:rPr>
  </w:style>
  <w:style w:type="paragraph" w:styleId="CommentSubject">
    <w:name w:val="annotation subject"/>
    <w:basedOn w:val="CommentText"/>
    <w:next w:val="CommentText"/>
    <w:semiHidden/>
    <w:rsid w:val="00966A51"/>
    <w:pPr>
      <w:jc w:val="both"/>
    </w:pPr>
    <w:rPr>
      <w:b/>
      <w:bCs/>
    </w:rPr>
  </w:style>
  <w:style w:type="paragraph" w:customStyle="1" w:styleId="bodytext-just">
    <w:name w:val="bodytext - just"/>
    <w:basedOn w:val="Normal"/>
    <w:rsid w:val="00966A51"/>
    <w:pPr>
      <w:tabs>
        <w:tab w:val="left" w:pos="567"/>
        <w:tab w:val="left" w:leader="dot" w:pos="6804"/>
      </w:tabs>
      <w:spacing w:before="120" w:after="120" w:line="260" w:lineRule="exact"/>
      <w:ind w:right="-108"/>
      <w:jc w:val="both"/>
    </w:pPr>
    <w:rPr>
      <w:rFonts w:ascii="Arial" w:hAnsi="Arial"/>
      <w:sz w:val="21"/>
      <w:lang w:val="en-US"/>
    </w:rPr>
  </w:style>
  <w:style w:type="paragraph" w:customStyle="1" w:styleId="enumeration2">
    <w:name w:val="enumeration 2"/>
    <w:basedOn w:val="Normal"/>
    <w:rsid w:val="00966A51"/>
    <w:pPr>
      <w:tabs>
        <w:tab w:val="left" w:pos="567"/>
        <w:tab w:val="left" w:pos="851"/>
        <w:tab w:val="left" w:leader="dot" w:pos="6804"/>
      </w:tabs>
      <w:spacing w:before="120" w:after="120" w:line="260" w:lineRule="exact"/>
      <w:ind w:left="851" w:right="-108" w:hanging="284"/>
    </w:pPr>
    <w:rPr>
      <w:rFonts w:ascii="Arial" w:hAnsi="Arial"/>
      <w:sz w:val="21"/>
      <w:lang w:val="en-US"/>
    </w:rPr>
  </w:style>
  <w:style w:type="paragraph" w:customStyle="1" w:styleId="enumeration1">
    <w:name w:val="enumeration 1"/>
    <w:basedOn w:val="Normal"/>
    <w:rsid w:val="00966A51"/>
    <w:pPr>
      <w:tabs>
        <w:tab w:val="left" w:pos="567"/>
        <w:tab w:val="left" w:leader="dot" w:pos="6804"/>
      </w:tabs>
      <w:spacing w:before="120" w:after="120" w:line="260" w:lineRule="exact"/>
      <w:ind w:left="567" w:right="-108" w:hanging="567"/>
    </w:pPr>
    <w:rPr>
      <w:rFonts w:ascii="Arial" w:hAnsi="Arial"/>
      <w:sz w:val="21"/>
      <w:lang w:val="en-US"/>
    </w:rPr>
  </w:style>
  <w:style w:type="paragraph" w:customStyle="1" w:styleId="asterix">
    <w:name w:val="asterix"/>
    <w:basedOn w:val="bodytext-just"/>
    <w:rsid w:val="00966A51"/>
    <w:pPr>
      <w:spacing w:after="60"/>
    </w:pPr>
    <w:rPr>
      <w:i/>
      <w:sz w:val="16"/>
    </w:rPr>
  </w:style>
  <w:style w:type="paragraph" w:styleId="EndnoteText">
    <w:name w:val="endnote text"/>
    <w:basedOn w:val="Normal"/>
    <w:semiHidden/>
    <w:rsid w:val="00966A51"/>
    <w:rPr>
      <w:rFonts w:ascii="Times New Roman" w:hAnsi="Times New Roman"/>
      <w:sz w:val="20"/>
      <w:lang w:val="en-GB"/>
    </w:rPr>
  </w:style>
  <w:style w:type="paragraph" w:customStyle="1" w:styleId="StyleHeading1TrebuchetMSBold">
    <w:name w:val="Style Heading 1 + Trebuchet MS Bold"/>
    <w:basedOn w:val="Heading1"/>
    <w:link w:val="StyleHeading1TrebuchetMSBoldChar"/>
    <w:rsid w:val="00966A51"/>
    <w:pPr>
      <w:jc w:val="left"/>
    </w:pPr>
    <w:rPr>
      <w:rFonts w:ascii="Trebuchet MS" w:hAnsi="Trebuchet MS"/>
      <w:b/>
      <w:bCs/>
    </w:rPr>
  </w:style>
  <w:style w:type="character" w:customStyle="1" w:styleId="StyleHeading1TrebuchetMSBoldChar">
    <w:name w:val="Style Heading 1 + Trebuchet MS Bold Char"/>
    <w:basedOn w:val="DefaultParagraphFont"/>
    <w:link w:val="StyleHeading1TrebuchetMSBold"/>
    <w:rsid w:val="00966A51"/>
    <w:rPr>
      <w:rFonts w:ascii="Trebuchet MS" w:hAnsi="Trebuchet MS"/>
      <w:b/>
      <w:bCs/>
      <w:sz w:val="24"/>
      <w:lang w:val="en-ZA" w:eastAsia="en-US" w:bidi="ar-SA"/>
    </w:rPr>
  </w:style>
  <w:style w:type="paragraph" w:styleId="NormalWeb">
    <w:name w:val="Normal (Web)"/>
    <w:basedOn w:val="Normal"/>
    <w:rsid w:val="00966A51"/>
    <w:pPr>
      <w:spacing w:before="100" w:beforeAutospacing="1" w:after="100" w:afterAutospacing="1"/>
    </w:pPr>
    <w:rPr>
      <w:rFonts w:ascii="Arial" w:hAnsi="Arial" w:cs="Arial"/>
      <w:sz w:val="18"/>
      <w:szCs w:val="18"/>
      <w:lang w:val="en-US"/>
    </w:rPr>
  </w:style>
  <w:style w:type="paragraph" w:styleId="List">
    <w:name w:val="List"/>
    <w:basedOn w:val="Normal"/>
    <w:rsid w:val="00966A51"/>
    <w:pPr>
      <w:ind w:left="360" w:hanging="360"/>
    </w:pPr>
    <w:rPr>
      <w:rFonts w:ascii="Times New Roman" w:hAnsi="Times New Roman"/>
      <w:szCs w:val="24"/>
      <w:lang w:val="en-US"/>
    </w:rPr>
  </w:style>
  <w:style w:type="paragraph" w:customStyle="1" w:styleId="xl25">
    <w:name w:val="xl25"/>
    <w:basedOn w:val="Normal"/>
    <w:rsid w:val="00966A51"/>
    <w:pPr>
      <w:spacing w:before="100" w:beforeAutospacing="1" w:after="100" w:afterAutospacing="1"/>
    </w:pPr>
    <w:rPr>
      <w:rFonts w:ascii="Arial" w:hAnsi="Arial" w:cs="Arial"/>
      <w:b/>
      <w:bCs/>
      <w:szCs w:val="24"/>
      <w:lang w:val="en-US"/>
    </w:rPr>
  </w:style>
  <w:style w:type="paragraph" w:styleId="ListParagraph">
    <w:name w:val="List Paragraph"/>
    <w:basedOn w:val="Normal"/>
    <w:uiPriority w:val="34"/>
    <w:qFormat/>
    <w:rsid w:val="00966A51"/>
    <w:pPr>
      <w:ind w:left="720"/>
      <w:contextualSpacing/>
    </w:pPr>
  </w:style>
  <w:style w:type="paragraph" w:customStyle="1" w:styleId="BodyTextIndent31">
    <w:name w:val="Body Text Indent 31"/>
    <w:basedOn w:val="Normal"/>
    <w:rsid w:val="00966A51"/>
    <w:pPr>
      <w:overflowPunct w:val="0"/>
      <w:autoSpaceDE w:val="0"/>
      <w:autoSpaceDN w:val="0"/>
      <w:adjustRightInd w:val="0"/>
      <w:ind w:left="567"/>
      <w:textAlignment w:val="baseline"/>
    </w:pPr>
    <w:rPr>
      <w:rFonts w:ascii="Times New Roman" w:hAnsi="Times New Roman"/>
      <w:szCs w:val="24"/>
      <w:lang w:val="en-GB"/>
    </w:rPr>
  </w:style>
  <w:style w:type="paragraph" w:customStyle="1" w:styleId="Char">
    <w:name w:val="Char"/>
    <w:basedOn w:val="Normal"/>
    <w:next w:val="Normal"/>
    <w:semiHidden/>
    <w:rsid w:val="00966A51"/>
    <w:pPr>
      <w:spacing w:after="160" w:line="240" w:lineRule="exact"/>
      <w:jc w:val="both"/>
    </w:pPr>
    <w:rPr>
      <w:rFonts w:ascii="Verdana" w:hAnsi="Verdana"/>
      <w:sz w:val="20"/>
      <w:lang w:val="en-US"/>
    </w:rPr>
  </w:style>
  <w:style w:type="paragraph" w:customStyle="1" w:styleId="Tabletext0">
    <w:name w:val="Table text"/>
    <w:basedOn w:val="Plain"/>
    <w:rsid w:val="00966A51"/>
    <w:pPr>
      <w:spacing w:before="120" w:after="120" w:line="260" w:lineRule="atLeast"/>
    </w:pPr>
    <w:rPr>
      <w:rFonts w:ascii="Times New Roman" w:hAnsi="Times New Roman"/>
      <w:sz w:val="22"/>
      <w:lang w:val="en-GB"/>
    </w:rPr>
  </w:style>
  <w:style w:type="paragraph" w:customStyle="1" w:styleId="Tableheading">
    <w:name w:val="Table heading"/>
    <w:basedOn w:val="Tabletext0"/>
    <w:next w:val="Tabletext0"/>
    <w:rsid w:val="00966A51"/>
    <w:pPr>
      <w:keepNext/>
      <w:spacing w:before="60" w:after="60"/>
    </w:pPr>
    <w:rPr>
      <w:b/>
    </w:rPr>
  </w:style>
  <w:style w:type="paragraph" w:styleId="TOC2">
    <w:name w:val="toc 2"/>
    <w:basedOn w:val="Normal"/>
    <w:next w:val="Normal"/>
    <w:autoRedefine/>
    <w:semiHidden/>
    <w:rsid w:val="00966A51"/>
    <w:pPr>
      <w:tabs>
        <w:tab w:val="left" w:pos="960"/>
        <w:tab w:val="left" w:pos="1080"/>
        <w:tab w:val="right" w:pos="8636"/>
      </w:tabs>
      <w:ind w:left="1080" w:hanging="840"/>
    </w:pPr>
    <w:rPr>
      <w:rFonts w:ascii="Times New Roman" w:hAnsi="Times New Roman"/>
      <w:smallCaps/>
      <w:sz w:val="20"/>
    </w:rPr>
  </w:style>
  <w:style w:type="paragraph" w:styleId="TOC3">
    <w:name w:val="toc 3"/>
    <w:basedOn w:val="Normal"/>
    <w:next w:val="Normal"/>
    <w:autoRedefine/>
    <w:semiHidden/>
    <w:rsid w:val="00966A51"/>
    <w:pPr>
      <w:tabs>
        <w:tab w:val="left" w:pos="1200"/>
        <w:tab w:val="right" w:pos="8636"/>
      </w:tabs>
      <w:ind w:left="1260" w:hanging="780"/>
    </w:pPr>
    <w:rPr>
      <w:rFonts w:ascii="Times New Roman" w:hAnsi="Times New Roman"/>
      <w:i/>
      <w:iCs/>
      <w:sz w:val="20"/>
    </w:rPr>
  </w:style>
  <w:style w:type="paragraph" w:styleId="TOC4">
    <w:name w:val="toc 4"/>
    <w:basedOn w:val="Normal"/>
    <w:next w:val="Normal"/>
    <w:autoRedefine/>
    <w:semiHidden/>
    <w:rsid w:val="00966A51"/>
    <w:pPr>
      <w:ind w:left="720"/>
    </w:pPr>
    <w:rPr>
      <w:rFonts w:ascii="Times New Roman" w:hAnsi="Times New Roman"/>
      <w:sz w:val="18"/>
      <w:szCs w:val="18"/>
    </w:rPr>
  </w:style>
  <w:style w:type="paragraph" w:styleId="TOC5">
    <w:name w:val="toc 5"/>
    <w:basedOn w:val="Normal"/>
    <w:next w:val="Normal"/>
    <w:autoRedefine/>
    <w:semiHidden/>
    <w:rsid w:val="00966A51"/>
    <w:pPr>
      <w:ind w:left="960"/>
    </w:pPr>
    <w:rPr>
      <w:rFonts w:ascii="Times New Roman" w:hAnsi="Times New Roman"/>
      <w:sz w:val="18"/>
      <w:szCs w:val="18"/>
    </w:rPr>
  </w:style>
  <w:style w:type="paragraph" w:styleId="TOC6">
    <w:name w:val="toc 6"/>
    <w:basedOn w:val="Normal"/>
    <w:next w:val="Normal"/>
    <w:autoRedefine/>
    <w:semiHidden/>
    <w:rsid w:val="00966A51"/>
    <w:pPr>
      <w:ind w:left="1200"/>
    </w:pPr>
    <w:rPr>
      <w:rFonts w:ascii="Times New Roman" w:hAnsi="Times New Roman"/>
      <w:sz w:val="18"/>
      <w:szCs w:val="18"/>
    </w:rPr>
  </w:style>
  <w:style w:type="paragraph" w:styleId="TOC7">
    <w:name w:val="toc 7"/>
    <w:basedOn w:val="Normal"/>
    <w:next w:val="Normal"/>
    <w:autoRedefine/>
    <w:semiHidden/>
    <w:rsid w:val="00966A51"/>
    <w:pPr>
      <w:ind w:left="1440"/>
    </w:pPr>
    <w:rPr>
      <w:rFonts w:ascii="Times New Roman" w:hAnsi="Times New Roman"/>
      <w:sz w:val="18"/>
      <w:szCs w:val="18"/>
    </w:rPr>
  </w:style>
  <w:style w:type="paragraph" w:styleId="TOC8">
    <w:name w:val="toc 8"/>
    <w:basedOn w:val="Normal"/>
    <w:next w:val="Normal"/>
    <w:autoRedefine/>
    <w:semiHidden/>
    <w:rsid w:val="00966A51"/>
    <w:pPr>
      <w:ind w:left="1680"/>
    </w:pPr>
    <w:rPr>
      <w:rFonts w:ascii="Times New Roman" w:hAnsi="Times New Roman"/>
      <w:sz w:val="18"/>
      <w:szCs w:val="18"/>
    </w:rPr>
  </w:style>
  <w:style w:type="paragraph" w:styleId="TOC9">
    <w:name w:val="toc 9"/>
    <w:basedOn w:val="Normal"/>
    <w:next w:val="Normal"/>
    <w:autoRedefine/>
    <w:semiHidden/>
    <w:rsid w:val="00966A51"/>
    <w:pPr>
      <w:ind w:left="1920"/>
    </w:pPr>
    <w:rPr>
      <w:rFonts w:ascii="Times New Roman" w:hAnsi="Times New Roman"/>
      <w:sz w:val="18"/>
      <w:szCs w:val="18"/>
    </w:rPr>
  </w:style>
  <w:style w:type="paragraph" w:customStyle="1" w:styleId="SubHeading">
    <w:name w:val="Sub Heading"/>
    <w:basedOn w:val="Normal"/>
    <w:rsid w:val="00966A51"/>
    <w:pPr>
      <w:keepNext/>
      <w:overflowPunct w:val="0"/>
      <w:autoSpaceDE w:val="0"/>
      <w:autoSpaceDN w:val="0"/>
      <w:adjustRightInd w:val="0"/>
      <w:spacing w:before="180"/>
      <w:textAlignment w:val="baseline"/>
    </w:pPr>
    <w:rPr>
      <w:rFonts w:ascii="Times" w:hAnsi="Times"/>
      <w:i/>
      <w:lang w:val="en-GB" w:eastAsia="fr-FR"/>
    </w:rPr>
  </w:style>
  <w:style w:type="paragraph" w:customStyle="1" w:styleId="Normalarial">
    <w:name w:val="Normal + arial"/>
    <w:basedOn w:val="Heading3"/>
    <w:rsid w:val="00966A51"/>
    <w:pPr>
      <w:spacing w:before="0" w:after="0"/>
    </w:pPr>
    <w:rPr>
      <w:bCs w:val="0"/>
      <w:sz w:val="20"/>
      <w:szCs w:val="20"/>
      <w:lang w:val="en-GB"/>
    </w:rPr>
  </w:style>
  <w:style w:type="paragraph" w:customStyle="1" w:styleId="NewformatH">
    <w:name w:val="New format_H"/>
    <w:aliases w:val="2"/>
    <w:basedOn w:val="Normal"/>
    <w:rsid w:val="00966A51"/>
    <w:pPr>
      <w:tabs>
        <w:tab w:val="left" w:pos="567"/>
      </w:tabs>
      <w:spacing w:before="120" w:after="240" w:line="312" w:lineRule="auto"/>
      <w:ind w:left="567" w:hanging="567"/>
      <w:jc w:val="both"/>
    </w:pPr>
    <w:rPr>
      <w:rFonts w:ascii="Arial Bold" w:hAnsi="Arial Bold"/>
      <w:b/>
      <w:color w:val="0000FF"/>
      <w:sz w:val="28"/>
      <w:szCs w:val="24"/>
      <w:lang w:val="en-GB"/>
    </w:rPr>
  </w:style>
  <w:style w:type="character" w:styleId="PageNumber">
    <w:name w:val="page number"/>
    <w:basedOn w:val="DefaultParagraphFont"/>
    <w:rsid w:val="006D6845"/>
  </w:style>
  <w:style w:type="paragraph" w:customStyle="1" w:styleId="CharCharCharChar">
    <w:name w:val="Char Char Char Char"/>
    <w:basedOn w:val="Normal"/>
    <w:rsid w:val="00BE52BC"/>
    <w:pPr>
      <w:spacing w:after="160" w:line="240" w:lineRule="exact"/>
    </w:pPr>
    <w:rPr>
      <w:rFonts w:cs="CG Times"/>
      <w:sz w:val="20"/>
      <w:lang w:val="en-US"/>
    </w:rPr>
  </w:style>
  <w:style w:type="paragraph" w:customStyle="1" w:styleId="WPBullet">
    <w:name w:val="WP Bullet"/>
    <w:basedOn w:val="Header"/>
    <w:rsid w:val="008255C9"/>
    <w:pPr>
      <w:numPr>
        <w:numId w:val="43"/>
      </w:numPr>
      <w:tabs>
        <w:tab w:val="clear" w:pos="4320"/>
        <w:tab w:val="clear" w:pos="8640"/>
      </w:tabs>
    </w:pPr>
    <w:rPr>
      <w:rFonts w:ascii="Arial" w:hAnsi="Arial"/>
      <w:sz w:val="20"/>
      <w:lang w:val="en-US"/>
    </w:rPr>
  </w:style>
  <w:style w:type="paragraph" w:customStyle="1" w:styleId="WPText">
    <w:name w:val="WP Text"/>
    <w:basedOn w:val="Normal"/>
    <w:rsid w:val="008255C9"/>
    <w:pPr>
      <w:spacing w:before="60" w:after="120"/>
    </w:pPr>
    <w:rPr>
      <w:rFonts w:ascii="Arial" w:hAnsi="Arial"/>
      <w:sz w:val="20"/>
      <w:lang w:val="en-GB"/>
    </w:rPr>
  </w:style>
  <w:style w:type="paragraph" w:customStyle="1" w:styleId="WPTabletext">
    <w:name w:val="WP Table text"/>
    <w:basedOn w:val="Normal"/>
    <w:rsid w:val="008255C9"/>
    <w:pPr>
      <w:keepNext/>
      <w:spacing w:before="60" w:after="60"/>
    </w:pPr>
    <w:rPr>
      <w:rFonts w:ascii="Arial" w:hAnsi="Arial"/>
      <w:sz w:val="18"/>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22AAFE-0B7A-4E0E-9262-DF72AA106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2345</Words>
  <Characters>13372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IT CONTROL ENVIRONMENT CHECKLIST</vt:lpstr>
    </vt:vector>
  </TitlesOfParts>
  <Company/>
  <LinksUpToDate>false</LinksUpToDate>
  <CharactersWithSpaces>15686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CONTROL ENVIRONMENT CHECKLIST</dc:title>
  <dc:creator>Adele</dc:creator>
  <cp:lastModifiedBy>EszterRapanos</cp:lastModifiedBy>
  <cp:revision>5</cp:revision>
  <dcterms:created xsi:type="dcterms:W3CDTF">2013-10-30T09:33:00Z</dcterms:created>
  <dcterms:modified xsi:type="dcterms:W3CDTF">2013-11-22T07:29:00Z</dcterms:modified>
</cp:coreProperties>
</file>