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B04" w:rsidRDefault="001E4B04" w:rsidP="001E4B04">
      <w:pPr>
        <w:pStyle w:val="Heading3"/>
        <w:rPr>
          <w:lang w:eastAsia="en-ZA"/>
        </w:rPr>
      </w:pPr>
      <w:bookmarkStart w:id="0" w:name="_Toc370291187"/>
      <w:r>
        <w:rPr>
          <w:lang w:eastAsia="en-ZA"/>
        </w:rPr>
        <w:t>SP 1</w:t>
      </w:r>
      <w:r w:rsidR="007D5AA3">
        <w:rPr>
          <w:lang w:eastAsia="en-ZA"/>
        </w:rPr>
        <w:t>7</w:t>
      </w:r>
      <w:r>
        <w:rPr>
          <w:lang w:eastAsia="en-ZA"/>
        </w:rPr>
        <w:t>.</w:t>
      </w:r>
      <w:r>
        <w:rPr>
          <w:lang w:eastAsia="en-ZA"/>
        </w:rPr>
        <w:tab/>
      </w:r>
      <w:r w:rsidRPr="0057465B">
        <w:rPr>
          <w:lang w:eastAsia="en-ZA"/>
        </w:rPr>
        <w:t>QUALITY CONTROL QUESTIONNAIRE FOR STRATEGIC PLANNING</w:t>
      </w:r>
      <w:bookmarkEnd w:id="0"/>
    </w:p>
    <w:tbl>
      <w:tblPr>
        <w:tblStyle w:val="TableGrid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1620"/>
        <w:gridCol w:w="1653"/>
        <w:gridCol w:w="1407"/>
        <w:gridCol w:w="1080"/>
        <w:gridCol w:w="1080"/>
      </w:tblGrid>
      <w:tr w:rsidR="001E4B04" w:rsidRPr="000F100B" w:rsidTr="00D03C2B">
        <w:tc>
          <w:tcPr>
            <w:tcW w:w="1620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620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7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080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080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1E4B04" w:rsidRPr="000F100B" w:rsidTr="00D03C2B">
        <w:tc>
          <w:tcPr>
            <w:tcW w:w="1620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620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7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E4B04" w:rsidRPr="000F100B" w:rsidTr="00D03C2B">
        <w:tc>
          <w:tcPr>
            <w:tcW w:w="1620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620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7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E4B04" w:rsidRPr="000F100B" w:rsidTr="00D03C2B">
        <w:tc>
          <w:tcPr>
            <w:tcW w:w="1620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620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7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E4B04" w:rsidRPr="000F100B" w:rsidTr="00D03C2B">
        <w:tc>
          <w:tcPr>
            <w:tcW w:w="1620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620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407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1E4B04" w:rsidRPr="000F100B" w:rsidRDefault="001E4B0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1E4B04" w:rsidRDefault="001E4B04" w:rsidP="001E4B04"/>
    <w:tbl>
      <w:tblPr>
        <w:tblW w:w="14367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616"/>
        <w:gridCol w:w="3545"/>
        <w:gridCol w:w="1134"/>
        <w:gridCol w:w="567"/>
        <w:gridCol w:w="567"/>
        <w:gridCol w:w="567"/>
        <w:gridCol w:w="1276"/>
        <w:gridCol w:w="567"/>
        <w:gridCol w:w="567"/>
        <w:gridCol w:w="567"/>
        <w:gridCol w:w="1417"/>
        <w:gridCol w:w="609"/>
        <w:gridCol w:w="567"/>
        <w:gridCol w:w="567"/>
        <w:gridCol w:w="1234"/>
      </w:tblGrid>
      <w:tr w:rsidR="001E4B04" w:rsidRPr="00756368" w:rsidTr="00D03C2B">
        <w:trPr>
          <w:trHeight w:val="300"/>
          <w:tblHeader/>
        </w:trPr>
        <w:tc>
          <w:tcPr>
            <w:tcW w:w="41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</w:tcPr>
          <w:p w:rsidR="001E4B04" w:rsidRPr="00415292" w:rsidRDefault="001E4B04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>
              <w:rPr>
                <w:rFonts w:ascii="Trebuchet MS" w:hAnsi="Trebuchet MS" w:cs="Arial"/>
                <w:b/>
                <w:bCs/>
                <w:sz w:val="20"/>
                <w:lang w:val="en-US"/>
              </w:rPr>
              <w:t>Questions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</w:tcPr>
          <w:p w:rsidR="001E4B04" w:rsidRPr="00945075" w:rsidRDefault="001E4B04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ISSAI Ref.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E4B04" w:rsidRPr="008E5CF0" w:rsidRDefault="001E4B04" w:rsidP="00D03C2B">
            <w:pPr>
              <w:jc w:val="center"/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</w:pPr>
            <w:r w:rsidRPr="00562239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1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st</w:t>
            </w:r>
            <w:r w:rsidRPr="008E5CF0" w:rsidDel="008E5CF0">
              <w:rPr>
                <w:rFonts w:ascii="Trebuchet MS" w:hAnsi="Trebuchet MS" w:cs="Arial"/>
                <w:b/>
                <w:bCs/>
                <w:color w:val="FF0000"/>
                <w:sz w:val="20"/>
                <w:lang w:val="en-US"/>
              </w:rPr>
              <w:t xml:space="preserve"> 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level</w:t>
            </w:r>
            <w:r w:rsidRPr="008E5CF0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reviewer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E4B04" w:rsidRPr="008E5CF0" w:rsidRDefault="001E4B04" w:rsidP="00D03C2B">
            <w:pPr>
              <w:jc w:val="center"/>
              <w:rPr>
                <w:rFonts w:ascii="Trebuchet MS" w:hAnsi="Trebuchet MS" w:cs="Arial"/>
                <w:bCs/>
                <w:sz w:val="20"/>
                <w:lang w:val="en-US"/>
              </w:rPr>
            </w:pP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2</w:t>
            </w:r>
            <w:r w:rsidRPr="00562239">
              <w:rPr>
                <w:rFonts w:ascii="Trebuchet MS" w:hAnsi="Trebuchet MS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nd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level</w:t>
            </w:r>
            <w:r w:rsidRPr="008E5CF0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reviewer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3</w:t>
            </w:r>
            <w:r w:rsidRPr="00562239">
              <w:rPr>
                <w:rFonts w:ascii="Trebuchet MS" w:hAnsi="Trebuchet MS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rd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level</w:t>
            </w:r>
            <w:r w:rsidRPr="008E5CF0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reviewer</w:t>
            </w:r>
          </w:p>
        </w:tc>
      </w:tr>
      <w:tr w:rsidR="001E4B04" w:rsidRPr="00454210" w:rsidTr="00D03C2B">
        <w:trPr>
          <w:trHeight w:val="300"/>
          <w:tblHeader/>
        </w:trPr>
        <w:tc>
          <w:tcPr>
            <w:tcW w:w="41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E4B04" w:rsidRPr="00415292" w:rsidRDefault="001E4B04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E4B04" w:rsidRPr="00945075" w:rsidRDefault="001E4B04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E4B04" w:rsidRPr="00454210" w:rsidRDefault="001E4B04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E4B04" w:rsidRPr="00454210" w:rsidRDefault="001E4B04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E4B04" w:rsidRPr="00454210" w:rsidRDefault="001E4B04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E4B04" w:rsidRPr="00454210" w:rsidRDefault="001E4B04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Comments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E4B04" w:rsidRPr="00454210" w:rsidRDefault="001E4B04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E4B04" w:rsidRPr="00454210" w:rsidRDefault="001E4B04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E4B04" w:rsidRPr="00454210" w:rsidRDefault="001E4B04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E4B04" w:rsidRPr="00454210" w:rsidRDefault="001E4B04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Comments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E4B04" w:rsidRPr="00454210" w:rsidRDefault="001E4B04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E4B04" w:rsidRPr="00454210" w:rsidRDefault="001E4B04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E4B04" w:rsidRPr="00454210" w:rsidRDefault="001E4B04" w:rsidP="00D03C2B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E4B04" w:rsidRPr="00454210" w:rsidRDefault="001E4B04" w:rsidP="00D03C2B">
            <w:pPr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Comments</w:t>
            </w:r>
          </w:p>
        </w:tc>
      </w:tr>
      <w:tr w:rsidR="001E4B04" w:rsidRPr="00756368" w:rsidTr="00D03C2B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Trebuchet MS" w:hAnsi="Trebuchet MS" w:cs="Arial"/>
                <w:sz w:val="20"/>
                <w:lang w:val="en-US"/>
              </w:rPr>
              <w:t>1.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Default="001E4B04" w:rsidP="00D03C2B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bCs/>
                <w:sz w:val="20"/>
                <w:lang w:val="en-US"/>
              </w:rPr>
              <w:t>Have all material balances in the financial statements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been identified for audit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coverage and cross referenced to the final audited financial statement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?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SP 2. Lead schedule working paper)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945075" w:rsidRDefault="001E4B04" w:rsidP="00D03C2B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bCs/>
                <w:sz w:val="20"/>
                <w:lang w:val="en-US"/>
              </w:rPr>
              <w:t>ISSAI 1315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E4B04" w:rsidRPr="00756368" w:rsidTr="00D03C2B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2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Default="001E4B04" w:rsidP="00D03C2B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bCs/>
                <w:sz w:val="20"/>
                <w:lang w:val="en-US"/>
              </w:rPr>
              <w:t>Have prior year’s issues been identified as risk areas?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 xml:space="preserve">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SP 3. Prior year’s audit matters working paper)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2064CF" w:rsidRDefault="001E4B04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1315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E4B04" w:rsidRPr="00756368" w:rsidTr="00D03C2B">
        <w:trPr>
          <w:trHeight w:val="51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3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Default="001E4B04" w:rsidP="00D03C2B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Was an acceptable materiality level set for </w:t>
            </w:r>
            <w:r>
              <w:rPr>
                <w:rFonts w:ascii="Arial" w:hAnsi="Arial" w:cs="Arial"/>
                <w:sz w:val="20"/>
                <w:lang w:val="en-US"/>
              </w:rPr>
              <w:t xml:space="preserve">the 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audit </w:t>
            </w:r>
            <w:r>
              <w:rPr>
                <w:rFonts w:ascii="Arial" w:hAnsi="Arial" w:cs="Arial"/>
                <w:sz w:val="20"/>
                <w:lang w:val="en-US"/>
              </w:rPr>
              <w:t>in ac</w:t>
            </w:r>
            <w:bookmarkStart w:id="1" w:name="_GoBack"/>
            <w:bookmarkEnd w:id="1"/>
            <w:r>
              <w:rPr>
                <w:rFonts w:ascii="Arial" w:hAnsi="Arial" w:cs="Arial"/>
                <w:sz w:val="20"/>
                <w:lang w:val="en-US"/>
              </w:rPr>
              <w:t>cordance with SAI policy</w:t>
            </w:r>
            <w:r w:rsidRPr="00CC4535">
              <w:rPr>
                <w:rFonts w:ascii="Arial" w:hAnsi="Arial" w:cs="Arial"/>
                <w:sz w:val="20"/>
                <w:lang w:val="en-US"/>
              </w:rPr>
              <w:t>?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SP 1. Planning materiality working paper)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945075" w:rsidRDefault="001E4B04" w:rsidP="00D03C2B">
            <w:pPr>
              <w:rPr>
                <w:rFonts w:ascii="Arial" w:hAnsi="Arial" w:cs="Arial"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Cs/>
                <w:sz w:val="20"/>
                <w:lang w:val="en-US"/>
              </w:rPr>
              <w:t xml:space="preserve">ISSAI </w:t>
            </w:r>
          </w:p>
          <w:p w:rsidR="001E4B04" w:rsidRDefault="001E4B04" w:rsidP="00D03C2B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bCs/>
                <w:sz w:val="20"/>
                <w:lang w:val="en-US"/>
              </w:rPr>
              <w:t xml:space="preserve">1320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E4B04" w:rsidRPr="00756368" w:rsidTr="00D03C2B">
        <w:trPr>
          <w:trHeight w:val="7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4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qualitative materiality factors appropriately identified and documented?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SP 1. Planning materiality working paper)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945075" w:rsidRDefault="001E4B04" w:rsidP="00D03C2B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bCs/>
                <w:sz w:val="20"/>
                <w:lang w:val="en-US"/>
              </w:rPr>
              <w:t>ISSAI 1320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E4B04" w:rsidRPr="00756368" w:rsidTr="00D03C2B">
        <w:trPr>
          <w:trHeight w:val="232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5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Default="001E4B04" w:rsidP="00D03C2B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</w:rPr>
              <w:t>Was the internal audit department and their work adequately evaluated and concluded on?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SP 5. Review of internal audit working paper)</w:t>
            </w:r>
            <w:r w:rsidRPr="00CC4535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Default="001E4B04" w:rsidP="00D03C2B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</w:rPr>
              <w:t>ISSAI 1610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E4B04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CC4535" w:rsidRDefault="001E4B04" w:rsidP="00D03C2B">
            <w:pPr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lastRenderedPageBreak/>
              <w:t>6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CC4535" w:rsidRDefault="001E4B04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color w:val="000000"/>
                <w:sz w:val="20"/>
              </w:rPr>
              <w:t>If it was intended to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rely on the work performed by i</w:t>
            </w:r>
            <w:r w:rsidRPr="00CC4535">
              <w:rPr>
                <w:rFonts w:ascii="Arial" w:hAnsi="Arial" w:cs="Arial"/>
                <w:color w:val="000000"/>
                <w:sz w:val="20"/>
              </w:rPr>
              <w:t>nternal audit, was the work evaluated and tested to confirm its adequacy?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SP 5. Review of internal audit working paper)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Default="001E4B04" w:rsidP="00D03C2B">
            <w:pPr>
              <w:rPr>
                <w:rFonts w:ascii="Arial" w:hAnsi="Arial" w:cs="Arial"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</w:rPr>
              <w:t>ISSAI 1610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E4B04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CC4535" w:rsidRDefault="001E4B04" w:rsidP="00D03C2B">
            <w:pPr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7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Default="001E4B04" w:rsidP="00D03C2B">
            <w:pPr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When use was made of the experts work did the auditor obtain sufficient, appropriate audit evidence that such work is adequate for the purposes of the audit?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SP 12. Using the work of an expert working paper)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945075" w:rsidRDefault="001E4B04" w:rsidP="00D03C2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ISSAI 1620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E4B04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CC4535" w:rsidRDefault="001E4B04" w:rsidP="00D03C2B">
            <w:pPr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8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Default="001E4B04" w:rsidP="00D03C2B">
            <w:pPr>
              <w:rPr>
                <w:rFonts w:ascii="Arial" w:hAnsi="Arial" w:cs="Arial"/>
                <w:color w:val="000000"/>
                <w:sz w:val="20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fraud risk factors considered and identified?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SP 7. Fraud checklist)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945075" w:rsidRDefault="001E4B04" w:rsidP="00D03C2B">
            <w:pPr>
              <w:rPr>
                <w:rFonts w:ascii="Arial" w:hAnsi="Arial" w:cs="Arial"/>
                <w:sz w:val="20"/>
              </w:rPr>
            </w:pPr>
            <w:r w:rsidRPr="0057465B">
              <w:rPr>
                <w:rFonts w:ascii="Arial" w:hAnsi="Arial" w:cs="Arial"/>
                <w:sz w:val="20"/>
              </w:rPr>
              <w:t>ISSAI 1240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E4B04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CC4535" w:rsidRDefault="001E4B04" w:rsidP="00D03C2B">
            <w:pPr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9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Default="001E4B04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preliminary analytical procedures performed and were conclusions on risks adequately drawn?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SP 4. Preliminary analytical review working paper)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945075" w:rsidRDefault="001E4B04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</w:rPr>
              <w:t>ISSAI 1315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E4B04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Default="001E4B04" w:rsidP="00D03C2B">
            <w:pPr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 w:rsidRPr="00CC4535">
              <w:rPr>
                <w:rFonts w:ascii="Arial" w:hAnsi="Arial" w:cs="Arial"/>
                <w:bCs/>
                <w:sz w:val="20"/>
                <w:lang w:val="en-US"/>
              </w:rPr>
              <w:t>1</w:t>
            </w:r>
            <w:r>
              <w:rPr>
                <w:rFonts w:ascii="Arial" w:hAnsi="Arial" w:cs="Arial"/>
                <w:bCs/>
                <w:sz w:val="20"/>
                <w:lang w:val="en-US"/>
              </w:rPr>
              <w:t>0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Default="001E4B04" w:rsidP="00D03C2B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Were the IT internal controls evaluated?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SP 9. IT Internal Control Checklist)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Default="001E4B04" w:rsidP="00D03C2B">
            <w:pPr>
              <w:rPr>
                <w:rFonts w:ascii="Arial" w:hAnsi="Arial" w:cs="Arial"/>
                <w:sz w:val="20"/>
              </w:rPr>
            </w:pPr>
            <w:r w:rsidRPr="0057465B">
              <w:rPr>
                <w:rFonts w:ascii="Arial" w:hAnsi="Arial" w:cs="Arial"/>
                <w:sz w:val="20"/>
              </w:rPr>
              <w:t>ISSAI 1315             ISSAI 1230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E4B04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CC4535" w:rsidRDefault="001E4B04" w:rsidP="00D03C2B">
            <w:pPr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11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Default="001E4B04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Were appropriate considerations given </w:t>
            </w:r>
            <w:r>
              <w:rPr>
                <w:rFonts w:ascii="Arial" w:hAnsi="Arial" w:cs="Arial"/>
                <w:sz w:val="20"/>
                <w:lang w:val="en-US"/>
              </w:rPr>
              <w:t>to the s</w:t>
            </w:r>
            <w:r w:rsidRPr="00CC4535">
              <w:rPr>
                <w:rFonts w:ascii="Arial" w:hAnsi="Arial" w:cs="Arial"/>
                <w:sz w:val="20"/>
                <w:lang w:val="en-US"/>
              </w:rPr>
              <w:t>ustainabili</w:t>
            </w:r>
            <w:r>
              <w:rPr>
                <w:rFonts w:ascii="Arial" w:hAnsi="Arial" w:cs="Arial"/>
                <w:sz w:val="20"/>
                <w:lang w:val="en-US"/>
              </w:rPr>
              <w:t xml:space="preserve">ty of services or going-concern?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SP 10. Sustainability of Services working paper)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Default="001E4B04" w:rsidP="00D03C2B">
            <w:pPr>
              <w:rPr>
                <w:rFonts w:ascii="Arial" w:hAnsi="Arial" w:cs="Arial"/>
                <w:sz w:val="20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1570 ISSAI 1230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E4B04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CC4535" w:rsidRDefault="001E4B04" w:rsidP="00D03C2B">
            <w:pPr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12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CC4535" w:rsidRDefault="001E4B04" w:rsidP="00D03C2B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Did the audit team obtain knowledge of the entity, including laws and regulations?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945075" w:rsidRDefault="001E4B04" w:rsidP="00D03C2B">
            <w:pPr>
              <w:rPr>
                <w:rFonts w:ascii="Arial" w:hAnsi="Arial" w:cs="Arial"/>
                <w:sz w:val="20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E4B04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CC4535" w:rsidRDefault="001E4B04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13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Default="001E4B04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Was a meeting held with the engagement team to discuss the susceptibility of the financial </w:t>
            </w:r>
            <w:r w:rsidRPr="00CC4535">
              <w:rPr>
                <w:rFonts w:ascii="Arial" w:hAnsi="Arial" w:cs="Arial"/>
                <w:sz w:val="20"/>
                <w:lang w:val="en-US"/>
              </w:rPr>
              <w:lastRenderedPageBreak/>
              <w:t>statements to material misstatement</w:t>
            </w:r>
            <w:r>
              <w:rPr>
                <w:rFonts w:ascii="Arial" w:hAnsi="Arial" w:cs="Arial"/>
                <w:sz w:val="20"/>
                <w:lang w:val="en-US"/>
              </w:rPr>
              <w:t xml:space="preserve"> due to fraud or error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? 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SP 15. Engagement team discussion document)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945075" w:rsidRDefault="001E4B04" w:rsidP="00D03C2B">
            <w:pPr>
              <w:rPr>
                <w:rFonts w:ascii="Arial" w:hAnsi="Arial" w:cs="Arial"/>
                <w:sz w:val="20"/>
              </w:rPr>
            </w:pPr>
            <w:r w:rsidRPr="0057465B">
              <w:rPr>
                <w:rFonts w:ascii="Arial" w:hAnsi="Arial" w:cs="Arial"/>
                <w:sz w:val="20"/>
              </w:rPr>
              <w:lastRenderedPageBreak/>
              <w:t>ISSAI 1240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E4B04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CC4535" w:rsidRDefault="001E4B04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lastRenderedPageBreak/>
              <w:t>14.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Default="001E4B04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all the risks identified in strategic planning working papers</w:t>
            </w:r>
            <w:r>
              <w:rPr>
                <w:rFonts w:ascii="Arial" w:hAnsi="Arial" w:cs="Arial"/>
                <w:sz w:val="20"/>
                <w:lang w:val="en-US"/>
              </w:rPr>
              <w:t>, including risk of material misstatements,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lang w:val="en-US"/>
              </w:rPr>
              <w:t xml:space="preserve">assessed and proposed response indicated (linked with audit components)?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SP 13. Risk of material misstatement on a financial statement level working paper)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Default="001E4B04" w:rsidP="00D03C2B">
            <w:pPr>
              <w:rPr>
                <w:rFonts w:ascii="Arial" w:hAnsi="Arial" w:cs="Arial"/>
                <w:sz w:val="20"/>
              </w:rPr>
            </w:pPr>
            <w:r w:rsidRPr="0057465B">
              <w:rPr>
                <w:rFonts w:ascii="Arial" w:hAnsi="Arial" w:cs="Arial"/>
                <w:sz w:val="20"/>
              </w:rPr>
              <w:t>ISSAI 1315</w:t>
            </w:r>
          </w:p>
          <w:p w:rsidR="001E4B04" w:rsidRDefault="001E4B04" w:rsidP="00D03C2B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E4B04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CC4535" w:rsidRDefault="001E4B04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15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Default="001E4B04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Was an appropriate conclusion documented regarding the risk of material misstatement on a financial statement </w:t>
            </w:r>
            <w:r>
              <w:rPr>
                <w:rFonts w:ascii="Arial" w:hAnsi="Arial" w:cs="Arial"/>
                <w:sz w:val="20"/>
                <w:lang w:val="en-US"/>
              </w:rPr>
              <w:t xml:space="preserve">level and was the possible change to the engagement risk adequately mitigated?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SP 13. Risk of material misstatement on a financial statement level working paper)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Default="001E4B04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</w:rPr>
              <w:t>ISSAI 1220</w:t>
            </w:r>
          </w:p>
          <w:p w:rsidR="001E4B04" w:rsidRDefault="001E4B04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1E4B04" w:rsidRPr="00756368" w:rsidTr="00D03C2B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CC4535" w:rsidRDefault="001E4B04" w:rsidP="00D03C2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16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0F100B" w:rsidRDefault="001E4B04" w:rsidP="00D03C2B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Was overall audit strategy document </w:t>
            </w:r>
          </w:p>
          <w:p w:rsidR="001E4B04" w:rsidRPr="000F100B" w:rsidRDefault="001E4B04" w:rsidP="001E4B04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prepared </w:t>
            </w:r>
          </w:p>
          <w:p w:rsidR="001E4B04" w:rsidRDefault="001E4B04" w:rsidP="001E4B04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approved</w:t>
            </w:r>
          </w:p>
          <w:p w:rsidR="001E4B04" w:rsidRDefault="001E4B04" w:rsidP="001E4B04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communicated to the audit team and </w:t>
            </w:r>
          </w:p>
          <w:p w:rsidR="001E4B04" w:rsidRDefault="001E4B04" w:rsidP="001E4B04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lang w:val="en-US"/>
              </w:rPr>
            </w:pPr>
            <w:proofErr w:type="gramStart"/>
            <w:r w:rsidRPr="00CC4535">
              <w:rPr>
                <w:rFonts w:ascii="Arial" w:hAnsi="Arial" w:cs="Arial"/>
                <w:sz w:val="20"/>
                <w:lang w:val="en-US"/>
              </w:rPr>
              <w:t>discussed</w:t>
            </w:r>
            <w:proofErr w:type="gramEnd"/>
            <w:r w:rsidRPr="00CC4535">
              <w:rPr>
                <w:rFonts w:ascii="Arial" w:hAnsi="Arial" w:cs="Arial"/>
                <w:sz w:val="20"/>
                <w:lang w:val="en-US"/>
              </w:rPr>
              <w:t xml:space="preserve"> with the </w:t>
            </w:r>
            <w:proofErr w:type="spellStart"/>
            <w:r w:rsidRPr="00CC4535">
              <w:rPr>
                <w:rFonts w:ascii="Arial" w:hAnsi="Arial" w:cs="Arial"/>
                <w:sz w:val="20"/>
                <w:lang w:val="en-US"/>
              </w:rPr>
              <w:t>auditee’s</w:t>
            </w:r>
            <w:proofErr w:type="spellEnd"/>
            <w:r w:rsidRPr="00CC4535">
              <w:rPr>
                <w:rFonts w:ascii="Arial" w:hAnsi="Arial" w:cs="Arial"/>
                <w:sz w:val="20"/>
                <w:lang w:val="en-US"/>
              </w:rPr>
              <w:t xml:space="preserve"> management?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6B2C00">
              <w:rPr>
                <w:rFonts w:ascii="Arial" w:hAnsi="Arial" w:cs="Arial"/>
                <w:i/>
                <w:sz w:val="20"/>
                <w:lang w:val="en-US"/>
              </w:rPr>
              <w:t>(Refer to</w:t>
            </w:r>
            <w:r>
              <w:rPr>
                <w:rFonts w:ascii="Arial" w:hAnsi="Arial" w:cs="Arial"/>
                <w:i/>
                <w:sz w:val="20"/>
                <w:lang w:val="en-US"/>
              </w:rPr>
              <w:t xml:space="preserve"> working paper SP 14. Overall Audit Strategy)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Default="001E4B04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1300  ISSAI 1220</w:t>
            </w:r>
          </w:p>
          <w:p w:rsidR="001E4B04" w:rsidRDefault="001E4B04" w:rsidP="00D03C2B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1315    ISSAI 1240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4B04" w:rsidRPr="00756368" w:rsidRDefault="001E4B04" w:rsidP="00D03C2B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</w:tbl>
    <w:p w:rsidR="006646C1" w:rsidRDefault="006646C1"/>
    <w:sectPr w:rsidR="006646C1" w:rsidSect="001E4B0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C40459"/>
    <w:multiLevelType w:val="hybridMultilevel"/>
    <w:tmpl w:val="AB845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E4B04"/>
    <w:rsid w:val="00000C72"/>
    <w:rsid w:val="00001FB3"/>
    <w:rsid w:val="00006759"/>
    <w:rsid w:val="00010E35"/>
    <w:rsid w:val="00021D93"/>
    <w:rsid w:val="00027181"/>
    <w:rsid w:val="00027AF5"/>
    <w:rsid w:val="000316E6"/>
    <w:rsid w:val="000353FF"/>
    <w:rsid w:val="00036DE0"/>
    <w:rsid w:val="000512A6"/>
    <w:rsid w:val="000633B4"/>
    <w:rsid w:val="00066E66"/>
    <w:rsid w:val="00084BAF"/>
    <w:rsid w:val="00096668"/>
    <w:rsid w:val="000F4B68"/>
    <w:rsid w:val="00105BD1"/>
    <w:rsid w:val="00111606"/>
    <w:rsid w:val="001158BF"/>
    <w:rsid w:val="0011645C"/>
    <w:rsid w:val="00123889"/>
    <w:rsid w:val="0014129D"/>
    <w:rsid w:val="00145FCC"/>
    <w:rsid w:val="00150457"/>
    <w:rsid w:val="001529D2"/>
    <w:rsid w:val="00155802"/>
    <w:rsid w:val="00170531"/>
    <w:rsid w:val="00172957"/>
    <w:rsid w:val="00185788"/>
    <w:rsid w:val="0018645C"/>
    <w:rsid w:val="00191A2E"/>
    <w:rsid w:val="001936BE"/>
    <w:rsid w:val="001B0134"/>
    <w:rsid w:val="001B1AFA"/>
    <w:rsid w:val="001B34C2"/>
    <w:rsid w:val="001B4512"/>
    <w:rsid w:val="001C6DE2"/>
    <w:rsid w:val="001E1A98"/>
    <w:rsid w:val="001E3ACE"/>
    <w:rsid w:val="001E4B04"/>
    <w:rsid w:val="001F5500"/>
    <w:rsid w:val="001F604B"/>
    <w:rsid w:val="0021583C"/>
    <w:rsid w:val="002158EA"/>
    <w:rsid w:val="002220DD"/>
    <w:rsid w:val="002306B7"/>
    <w:rsid w:val="00231455"/>
    <w:rsid w:val="00235B04"/>
    <w:rsid w:val="0023700A"/>
    <w:rsid w:val="0024095B"/>
    <w:rsid w:val="002473DD"/>
    <w:rsid w:val="00260358"/>
    <w:rsid w:val="00261366"/>
    <w:rsid w:val="002632B9"/>
    <w:rsid w:val="00271888"/>
    <w:rsid w:val="00280108"/>
    <w:rsid w:val="002902FE"/>
    <w:rsid w:val="002909E5"/>
    <w:rsid w:val="002A22E2"/>
    <w:rsid w:val="002A7742"/>
    <w:rsid w:val="002A7A2D"/>
    <w:rsid w:val="002D0E6E"/>
    <w:rsid w:val="002D2873"/>
    <w:rsid w:val="002F1CC3"/>
    <w:rsid w:val="00314555"/>
    <w:rsid w:val="00333E0E"/>
    <w:rsid w:val="00334DCD"/>
    <w:rsid w:val="003567FE"/>
    <w:rsid w:val="0036098C"/>
    <w:rsid w:val="003613AE"/>
    <w:rsid w:val="00363E92"/>
    <w:rsid w:val="0036732E"/>
    <w:rsid w:val="003C3107"/>
    <w:rsid w:val="004004DA"/>
    <w:rsid w:val="0040188A"/>
    <w:rsid w:val="00402D3D"/>
    <w:rsid w:val="00404840"/>
    <w:rsid w:val="00412663"/>
    <w:rsid w:val="00435A43"/>
    <w:rsid w:val="00444E84"/>
    <w:rsid w:val="00445800"/>
    <w:rsid w:val="00457480"/>
    <w:rsid w:val="00460F44"/>
    <w:rsid w:val="00477A1B"/>
    <w:rsid w:val="00490B48"/>
    <w:rsid w:val="00495921"/>
    <w:rsid w:val="004A2354"/>
    <w:rsid w:val="004A4A10"/>
    <w:rsid w:val="004C3AC8"/>
    <w:rsid w:val="004D68DC"/>
    <w:rsid w:val="004E35AA"/>
    <w:rsid w:val="004E600B"/>
    <w:rsid w:val="004E61B8"/>
    <w:rsid w:val="004F3896"/>
    <w:rsid w:val="00507ECF"/>
    <w:rsid w:val="005161B4"/>
    <w:rsid w:val="00544ED5"/>
    <w:rsid w:val="0054620D"/>
    <w:rsid w:val="00553F05"/>
    <w:rsid w:val="00572AD6"/>
    <w:rsid w:val="005737F9"/>
    <w:rsid w:val="00585DF8"/>
    <w:rsid w:val="005A4BB4"/>
    <w:rsid w:val="005C47A6"/>
    <w:rsid w:val="005D4087"/>
    <w:rsid w:val="005D4BF4"/>
    <w:rsid w:val="005E34F0"/>
    <w:rsid w:val="005F26FD"/>
    <w:rsid w:val="006044AB"/>
    <w:rsid w:val="00610C4E"/>
    <w:rsid w:val="006169F1"/>
    <w:rsid w:val="00633872"/>
    <w:rsid w:val="00635B20"/>
    <w:rsid w:val="006457EB"/>
    <w:rsid w:val="006461FF"/>
    <w:rsid w:val="00652EEA"/>
    <w:rsid w:val="006646C1"/>
    <w:rsid w:val="00680827"/>
    <w:rsid w:val="00684818"/>
    <w:rsid w:val="00692A3B"/>
    <w:rsid w:val="006A2D89"/>
    <w:rsid w:val="006B0816"/>
    <w:rsid w:val="006B1AAD"/>
    <w:rsid w:val="006B63EC"/>
    <w:rsid w:val="006C17B2"/>
    <w:rsid w:val="006C5451"/>
    <w:rsid w:val="006C69D1"/>
    <w:rsid w:val="006C6FB4"/>
    <w:rsid w:val="006D4F9E"/>
    <w:rsid w:val="006F2B5F"/>
    <w:rsid w:val="00706AA6"/>
    <w:rsid w:val="00744FD9"/>
    <w:rsid w:val="00761773"/>
    <w:rsid w:val="00766B29"/>
    <w:rsid w:val="00784C8A"/>
    <w:rsid w:val="0078533E"/>
    <w:rsid w:val="00790F8E"/>
    <w:rsid w:val="007962AE"/>
    <w:rsid w:val="00796FEB"/>
    <w:rsid w:val="007A298E"/>
    <w:rsid w:val="007A3C6D"/>
    <w:rsid w:val="007A64C2"/>
    <w:rsid w:val="007D5AA3"/>
    <w:rsid w:val="007E1478"/>
    <w:rsid w:val="007F01C0"/>
    <w:rsid w:val="00810C8D"/>
    <w:rsid w:val="0082041F"/>
    <w:rsid w:val="008222E1"/>
    <w:rsid w:val="00824C18"/>
    <w:rsid w:val="008268CB"/>
    <w:rsid w:val="00840FDA"/>
    <w:rsid w:val="00853FB0"/>
    <w:rsid w:val="00857BC0"/>
    <w:rsid w:val="00861AEC"/>
    <w:rsid w:val="00871139"/>
    <w:rsid w:val="00881B12"/>
    <w:rsid w:val="00882361"/>
    <w:rsid w:val="008B5DD8"/>
    <w:rsid w:val="008B605B"/>
    <w:rsid w:val="008C49D1"/>
    <w:rsid w:val="008C4A53"/>
    <w:rsid w:val="008D207B"/>
    <w:rsid w:val="008D69BA"/>
    <w:rsid w:val="008D75F9"/>
    <w:rsid w:val="008D7C8C"/>
    <w:rsid w:val="008E48CF"/>
    <w:rsid w:val="008E769C"/>
    <w:rsid w:val="008F0D9A"/>
    <w:rsid w:val="008F4EA1"/>
    <w:rsid w:val="008F5130"/>
    <w:rsid w:val="00901D49"/>
    <w:rsid w:val="00902583"/>
    <w:rsid w:val="0090379B"/>
    <w:rsid w:val="009126DE"/>
    <w:rsid w:val="00920C68"/>
    <w:rsid w:val="009217ED"/>
    <w:rsid w:val="00922D95"/>
    <w:rsid w:val="00932B38"/>
    <w:rsid w:val="0094540A"/>
    <w:rsid w:val="00955292"/>
    <w:rsid w:val="00964212"/>
    <w:rsid w:val="00965AB9"/>
    <w:rsid w:val="0097037E"/>
    <w:rsid w:val="0097757A"/>
    <w:rsid w:val="00982541"/>
    <w:rsid w:val="009829CE"/>
    <w:rsid w:val="00992F54"/>
    <w:rsid w:val="00993D41"/>
    <w:rsid w:val="009A597D"/>
    <w:rsid w:val="009A5ECD"/>
    <w:rsid w:val="009B563C"/>
    <w:rsid w:val="009D657A"/>
    <w:rsid w:val="009E30C0"/>
    <w:rsid w:val="009E4E12"/>
    <w:rsid w:val="009E6EDF"/>
    <w:rsid w:val="009F7FB6"/>
    <w:rsid w:val="00A107ED"/>
    <w:rsid w:val="00A21591"/>
    <w:rsid w:val="00A21D47"/>
    <w:rsid w:val="00A31805"/>
    <w:rsid w:val="00A33DC4"/>
    <w:rsid w:val="00A6667F"/>
    <w:rsid w:val="00A8495A"/>
    <w:rsid w:val="00A8536F"/>
    <w:rsid w:val="00A85E1C"/>
    <w:rsid w:val="00AB034E"/>
    <w:rsid w:val="00AB463D"/>
    <w:rsid w:val="00AE5F0E"/>
    <w:rsid w:val="00B121AE"/>
    <w:rsid w:val="00B135AE"/>
    <w:rsid w:val="00B22E3D"/>
    <w:rsid w:val="00B26E44"/>
    <w:rsid w:val="00B5143D"/>
    <w:rsid w:val="00B55B37"/>
    <w:rsid w:val="00B7693C"/>
    <w:rsid w:val="00B853C6"/>
    <w:rsid w:val="00B87FD0"/>
    <w:rsid w:val="00B9626F"/>
    <w:rsid w:val="00BA0807"/>
    <w:rsid w:val="00BB00CD"/>
    <w:rsid w:val="00BC1318"/>
    <w:rsid w:val="00BC3A59"/>
    <w:rsid w:val="00BC4AC8"/>
    <w:rsid w:val="00BE6914"/>
    <w:rsid w:val="00BF200F"/>
    <w:rsid w:val="00BF3ACE"/>
    <w:rsid w:val="00C00245"/>
    <w:rsid w:val="00C04B01"/>
    <w:rsid w:val="00C210BD"/>
    <w:rsid w:val="00C22C95"/>
    <w:rsid w:val="00C35764"/>
    <w:rsid w:val="00C44DC6"/>
    <w:rsid w:val="00C54AA3"/>
    <w:rsid w:val="00C63493"/>
    <w:rsid w:val="00C84D65"/>
    <w:rsid w:val="00C861CF"/>
    <w:rsid w:val="00CA4892"/>
    <w:rsid w:val="00CB2C67"/>
    <w:rsid w:val="00CB6598"/>
    <w:rsid w:val="00CB7B7C"/>
    <w:rsid w:val="00CD6D46"/>
    <w:rsid w:val="00CF4E67"/>
    <w:rsid w:val="00CF7738"/>
    <w:rsid w:val="00D233EC"/>
    <w:rsid w:val="00D23C84"/>
    <w:rsid w:val="00D316F8"/>
    <w:rsid w:val="00D31843"/>
    <w:rsid w:val="00D538DA"/>
    <w:rsid w:val="00D616CA"/>
    <w:rsid w:val="00DA3F0E"/>
    <w:rsid w:val="00DA4F64"/>
    <w:rsid w:val="00DA5EEB"/>
    <w:rsid w:val="00DB5DD0"/>
    <w:rsid w:val="00DC23AE"/>
    <w:rsid w:val="00DD0351"/>
    <w:rsid w:val="00DD4467"/>
    <w:rsid w:val="00E06EFF"/>
    <w:rsid w:val="00E1638A"/>
    <w:rsid w:val="00E231B6"/>
    <w:rsid w:val="00E32A48"/>
    <w:rsid w:val="00E36488"/>
    <w:rsid w:val="00E4413E"/>
    <w:rsid w:val="00E71AF2"/>
    <w:rsid w:val="00E77DD8"/>
    <w:rsid w:val="00E77F26"/>
    <w:rsid w:val="00EA76F6"/>
    <w:rsid w:val="00EB53B4"/>
    <w:rsid w:val="00EC40D3"/>
    <w:rsid w:val="00ED49DE"/>
    <w:rsid w:val="00ED581C"/>
    <w:rsid w:val="00EF7D98"/>
    <w:rsid w:val="00F0170F"/>
    <w:rsid w:val="00F04C47"/>
    <w:rsid w:val="00F316DB"/>
    <w:rsid w:val="00F32718"/>
    <w:rsid w:val="00F5162A"/>
    <w:rsid w:val="00F539F0"/>
    <w:rsid w:val="00F60851"/>
    <w:rsid w:val="00F72AF2"/>
    <w:rsid w:val="00F73446"/>
    <w:rsid w:val="00F844A5"/>
    <w:rsid w:val="00F92A9F"/>
    <w:rsid w:val="00FC45AC"/>
    <w:rsid w:val="00FC5893"/>
    <w:rsid w:val="00FD0F77"/>
    <w:rsid w:val="00FE5CE5"/>
    <w:rsid w:val="00FE747A"/>
    <w:rsid w:val="00FF2108"/>
    <w:rsid w:val="00FF2C10"/>
    <w:rsid w:val="00FF7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E27A96-4BB6-4434-A573-AE1F423F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B04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Heading1">
    <w:name w:val="heading 1"/>
    <w:basedOn w:val="Normal"/>
    <w:next w:val="Normal"/>
    <w:link w:val="Heading1Char"/>
    <w:qFormat/>
    <w:rsid w:val="001E4B04"/>
    <w:pPr>
      <w:keepNext/>
      <w:outlineLvl w:val="0"/>
    </w:pPr>
    <w:rPr>
      <w:rFonts w:ascii="Arial" w:hAnsi="Arial"/>
      <w:b/>
      <w:sz w:val="20"/>
    </w:rPr>
  </w:style>
  <w:style w:type="paragraph" w:styleId="Heading3">
    <w:name w:val="heading 3"/>
    <w:basedOn w:val="Normal"/>
    <w:next w:val="Normal"/>
    <w:link w:val="Heading3Char"/>
    <w:qFormat/>
    <w:rsid w:val="001E4B04"/>
    <w:pPr>
      <w:keepNext/>
      <w:spacing w:after="240"/>
      <w:outlineLvl w:val="2"/>
    </w:pPr>
    <w:rPr>
      <w:rFonts w:ascii="Arial" w:hAnsi="Arial" w:cs="Arial"/>
      <w:b/>
      <w:bCs/>
      <w:noProof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E4B04"/>
    <w:rPr>
      <w:rFonts w:ascii="Arial" w:eastAsia="Times New Roman" w:hAnsi="Arial" w:cs="Times New Roman"/>
      <w:b/>
      <w:sz w:val="20"/>
      <w:szCs w:val="20"/>
      <w:lang w:val="en-ZA"/>
    </w:rPr>
  </w:style>
  <w:style w:type="character" w:customStyle="1" w:styleId="Heading3Char">
    <w:name w:val="Heading 3 Char"/>
    <w:basedOn w:val="DefaultParagraphFont"/>
    <w:link w:val="Heading3"/>
    <w:rsid w:val="001E4B04"/>
    <w:rPr>
      <w:rFonts w:ascii="Arial" w:eastAsia="Times New Roman" w:hAnsi="Arial" w:cs="Arial"/>
      <w:b/>
      <w:bCs/>
      <w:noProof/>
      <w:sz w:val="20"/>
      <w:szCs w:val="26"/>
      <w:lang w:val="en-ZA"/>
    </w:rPr>
  </w:style>
  <w:style w:type="table" w:styleId="TableGrid">
    <w:name w:val="Table Grid"/>
    <w:basedOn w:val="TableNormal"/>
    <w:uiPriority w:val="59"/>
    <w:rsid w:val="001E4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550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EszterRapanos</dc:creator>
  <cp:lastModifiedBy>Fredrick Bobo</cp:lastModifiedBy>
  <cp:revision>2</cp:revision>
  <dcterms:created xsi:type="dcterms:W3CDTF">2013-11-06T10:38:00Z</dcterms:created>
  <dcterms:modified xsi:type="dcterms:W3CDTF">2014-03-04T11:19:00Z</dcterms:modified>
</cp:coreProperties>
</file>